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DBF3D" w14:textId="77777777" w:rsidR="00477CA1" w:rsidRPr="00A703C0" w:rsidRDefault="00477CA1" w:rsidP="00477CA1">
      <w:pPr>
        <w:jc w:val="center"/>
        <w:rPr>
          <w:rFonts w:asciiTheme="minorHAnsi" w:hAnsiTheme="minorHAnsi"/>
          <w:b/>
          <w:szCs w:val="24"/>
        </w:rPr>
      </w:pPr>
      <w:r w:rsidRPr="00A703C0">
        <w:rPr>
          <w:rFonts w:asciiTheme="minorHAnsi" w:hAnsiTheme="minorHAnsi"/>
          <w:b/>
          <w:szCs w:val="24"/>
        </w:rPr>
        <w:t>Lincoln University</w:t>
      </w:r>
    </w:p>
    <w:p w14:paraId="4CAE3757" w14:textId="77777777" w:rsidR="00477CA1" w:rsidRPr="00A703C0" w:rsidRDefault="00477CA1" w:rsidP="00477CA1">
      <w:pPr>
        <w:jc w:val="center"/>
        <w:rPr>
          <w:rFonts w:asciiTheme="minorHAnsi" w:eastAsia="Cambria" w:hAnsiTheme="minorHAnsi"/>
          <w:b/>
          <w:szCs w:val="24"/>
        </w:rPr>
      </w:pPr>
      <w:r w:rsidRPr="00A703C0">
        <w:rPr>
          <w:rFonts w:asciiTheme="minorHAnsi" w:eastAsia="Cambria" w:hAnsiTheme="minorHAnsi"/>
          <w:b/>
          <w:szCs w:val="24"/>
        </w:rPr>
        <w:t>________________ Program/Department of __________________</w:t>
      </w:r>
    </w:p>
    <w:p w14:paraId="528DD694" w14:textId="2994EE5E" w:rsidR="00477CA1" w:rsidRDefault="00477CA1" w:rsidP="00477CA1">
      <w:pPr>
        <w:jc w:val="center"/>
        <w:rPr>
          <w:rFonts w:asciiTheme="minorHAnsi" w:hAnsiTheme="minorHAnsi"/>
          <w:b/>
          <w:szCs w:val="24"/>
        </w:rPr>
      </w:pPr>
      <w:r w:rsidRPr="00A703C0">
        <w:rPr>
          <w:rFonts w:asciiTheme="minorHAnsi" w:hAnsiTheme="minorHAnsi"/>
          <w:b/>
          <w:szCs w:val="24"/>
        </w:rPr>
        <w:t>Master Syllabu</w:t>
      </w:r>
      <w:r w:rsidR="00577327">
        <w:rPr>
          <w:rFonts w:asciiTheme="minorHAnsi" w:hAnsiTheme="minorHAnsi"/>
          <w:b/>
          <w:szCs w:val="24"/>
        </w:rPr>
        <w:t>s</w:t>
      </w:r>
    </w:p>
    <w:p w14:paraId="266DBAAB" w14:textId="77777777" w:rsidR="00477CA1" w:rsidRPr="00BB3197" w:rsidRDefault="00477CA1" w:rsidP="00477CA1">
      <w:pPr>
        <w:jc w:val="center"/>
        <w:rPr>
          <w:rFonts w:asciiTheme="minorHAnsi" w:hAnsiTheme="minorHAnsi"/>
          <w:b/>
          <w:color w:val="FF0000"/>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2939"/>
        <w:gridCol w:w="3131"/>
        <w:gridCol w:w="1670"/>
      </w:tblGrid>
      <w:tr w:rsidR="00477CA1" w:rsidRPr="004A3683" w14:paraId="6E219128" w14:textId="77777777" w:rsidTr="00AE0E0D">
        <w:tc>
          <w:tcPr>
            <w:tcW w:w="2070" w:type="dxa"/>
          </w:tcPr>
          <w:p w14:paraId="5A9EEFDC" w14:textId="77777777" w:rsidR="00477CA1" w:rsidRPr="004A3683" w:rsidRDefault="00477CA1" w:rsidP="00AE0E0D">
            <w:pPr>
              <w:rPr>
                <w:rFonts w:asciiTheme="minorHAnsi" w:hAnsiTheme="minorHAnsi"/>
                <w:b/>
                <w:caps/>
                <w:szCs w:val="24"/>
              </w:rPr>
            </w:pPr>
            <w:r w:rsidRPr="004A3683">
              <w:rPr>
                <w:rFonts w:asciiTheme="minorHAnsi" w:hAnsiTheme="minorHAnsi"/>
                <w:b/>
                <w:caps/>
                <w:szCs w:val="24"/>
              </w:rPr>
              <w:t>Course Title:</w:t>
            </w:r>
          </w:p>
        </w:tc>
        <w:tc>
          <w:tcPr>
            <w:tcW w:w="2939" w:type="dxa"/>
          </w:tcPr>
          <w:p w14:paraId="1E64BE8A" w14:textId="77777777" w:rsidR="00477CA1" w:rsidRPr="004A3683" w:rsidRDefault="00477CA1" w:rsidP="00AE0E0D">
            <w:pPr>
              <w:widowControl w:val="0"/>
              <w:autoSpaceDE w:val="0"/>
              <w:autoSpaceDN w:val="0"/>
              <w:adjustRightInd w:val="0"/>
              <w:rPr>
                <w:rFonts w:asciiTheme="minorHAnsi" w:hAnsiTheme="minorHAnsi" w:cs="Times"/>
                <w:szCs w:val="24"/>
              </w:rPr>
            </w:pPr>
          </w:p>
        </w:tc>
        <w:tc>
          <w:tcPr>
            <w:tcW w:w="3131" w:type="dxa"/>
          </w:tcPr>
          <w:p w14:paraId="19EE7207" w14:textId="77777777" w:rsidR="00477CA1" w:rsidRPr="004A3683" w:rsidRDefault="00477CA1" w:rsidP="00AE0E0D">
            <w:pPr>
              <w:rPr>
                <w:rFonts w:asciiTheme="minorHAnsi" w:hAnsiTheme="minorHAnsi"/>
                <w:b/>
                <w:caps/>
                <w:szCs w:val="24"/>
              </w:rPr>
            </w:pPr>
            <w:r w:rsidRPr="004A3683">
              <w:rPr>
                <w:rFonts w:asciiTheme="minorHAnsi" w:hAnsiTheme="minorHAnsi"/>
                <w:b/>
                <w:caps/>
                <w:szCs w:val="24"/>
              </w:rPr>
              <w:t>Course number:</w:t>
            </w:r>
          </w:p>
        </w:tc>
        <w:tc>
          <w:tcPr>
            <w:tcW w:w="1670" w:type="dxa"/>
          </w:tcPr>
          <w:p w14:paraId="6B992B5D" w14:textId="77777777" w:rsidR="00477CA1" w:rsidRPr="00854C7D" w:rsidRDefault="00477CA1" w:rsidP="00AE0E0D">
            <w:pPr>
              <w:rPr>
                <w:rFonts w:asciiTheme="minorHAnsi" w:hAnsiTheme="minorHAnsi"/>
                <w:szCs w:val="24"/>
              </w:rPr>
            </w:pPr>
          </w:p>
        </w:tc>
      </w:tr>
      <w:tr w:rsidR="00477CA1" w:rsidRPr="004A3683" w14:paraId="1B4705B8" w14:textId="77777777" w:rsidTr="00AE0E0D">
        <w:tc>
          <w:tcPr>
            <w:tcW w:w="2070" w:type="dxa"/>
          </w:tcPr>
          <w:p w14:paraId="18CAADD6" w14:textId="77777777" w:rsidR="00477CA1" w:rsidRPr="004A3683" w:rsidRDefault="00477CA1" w:rsidP="00AE0E0D">
            <w:pPr>
              <w:rPr>
                <w:rFonts w:asciiTheme="minorHAnsi" w:hAnsiTheme="minorHAnsi"/>
                <w:b/>
                <w:caps/>
                <w:szCs w:val="24"/>
              </w:rPr>
            </w:pPr>
            <w:r w:rsidRPr="004A3683">
              <w:rPr>
                <w:rFonts w:asciiTheme="minorHAnsi" w:hAnsiTheme="minorHAnsi"/>
                <w:b/>
                <w:caps/>
                <w:szCs w:val="24"/>
              </w:rPr>
              <w:t xml:space="preserve">Credit Hours </w:t>
            </w:r>
          </w:p>
        </w:tc>
        <w:tc>
          <w:tcPr>
            <w:tcW w:w="2939" w:type="dxa"/>
          </w:tcPr>
          <w:p w14:paraId="327B996C" w14:textId="77777777" w:rsidR="00477CA1" w:rsidRPr="00854C7D" w:rsidRDefault="00477CA1" w:rsidP="00AE0E0D">
            <w:pPr>
              <w:rPr>
                <w:rFonts w:asciiTheme="minorHAnsi" w:hAnsiTheme="minorHAnsi"/>
                <w:szCs w:val="24"/>
              </w:rPr>
            </w:pPr>
          </w:p>
        </w:tc>
        <w:tc>
          <w:tcPr>
            <w:tcW w:w="3131" w:type="dxa"/>
          </w:tcPr>
          <w:p w14:paraId="4AB9A44B" w14:textId="77777777" w:rsidR="00477CA1" w:rsidRPr="004A3683" w:rsidRDefault="00477CA1" w:rsidP="00AE0E0D">
            <w:pPr>
              <w:rPr>
                <w:rFonts w:asciiTheme="minorHAnsi" w:hAnsiTheme="minorHAnsi"/>
                <w:b/>
                <w:caps/>
                <w:szCs w:val="24"/>
              </w:rPr>
            </w:pPr>
            <w:r w:rsidRPr="004A3683">
              <w:rPr>
                <w:rFonts w:asciiTheme="minorHAnsi" w:hAnsiTheme="minorHAnsi"/>
                <w:b/>
                <w:caps/>
                <w:szCs w:val="24"/>
              </w:rPr>
              <w:t>Prerequisite (s):</w:t>
            </w:r>
          </w:p>
        </w:tc>
        <w:tc>
          <w:tcPr>
            <w:tcW w:w="1670" w:type="dxa"/>
          </w:tcPr>
          <w:p w14:paraId="4EE0A5D7" w14:textId="77777777" w:rsidR="00477CA1" w:rsidRPr="00854C7D" w:rsidRDefault="00477CA1" w:rsidP="00AE0E0D">
            <w:pPr>
              <w:rPr>
                <w:rFonts w:asciiTheme="minorHAnsi" w:hAnsiTheme="minorHAnsi"/>
                <w:szCs w:val="24"/>
              </w:rPr>
            </w:pPr>
          </w:p>
        </w:tc>
      </w:tr>
      <w:tr w:rsidR="00477CA1" w:rsidRPr="004A3683" w14:paraId="2D871295" w14:textId="77777777" w:rsidTr="00AE0E0D">
        <w:tc>
          <w:tcPr>
            <w:tcW w:w="2070" w:type="dxa"/>
          </w:tcPr>
          <w:p w14:paraId="0EB32ACE" w14:textId="77777777" w:rsidR="00477CA1" w:rsidRPr="004A3683" w:rsidRDefault="00477CA1" w:rsidP="00AE0E0D">
            <w:pPr>
              <w:rPr>
                <w:rFonts w:asciiTheme="minorHAnsi" w:hAnsiTheme="minorHAnsi"/>
                <w:b/>
                <w:caps/>
                <w:szCs w:val="24"/>
              </w:rPr>
            </w:pPr>
            <w:r w:rsidRPr="004A3683">
              <w:rPr>
                <w:rFonts w:asciiTheme="minorHAnsi" w:hAnsiTheme="minorHAnsi"/>
                <w:b/>
                <w:caps/>
                <w:szCs w:val="24"/>
              </w:rPr>
              <w:t>Term:</w:t>
            </w:r>
          </w:p>
        </w:tc>
        <w:tc>
          <w:tcPr>
            <w:tcW w:w="2939" w:type="dxa"/>
          </w:tcPr>
          <w:p w14:paraId="0A7DD4D7" w14:textId="77777777" w:rsidR="00477CA1" w:rsidRPr="00854C7D" w:rsidRDefault="00477CA1" w:rsidP="00AE0E0D">
            <w:pPr>
              <w:rPr>
                <w:rFonts w:asciiTheme="minorHAnsi" w:hAnsiTheme="minorHAnsi"/>
                <w:szCs w:val="24"/>
              </w:rPr>
            </w:pPr>
          </w:p>
        </w:tc>
        <w:tc>
          <w:tcPr>
            <w:tcW w:w="3131" w:type="dxa"/>
          </w:tcPr>
          <w:p w14:paraId="185AF1D5" w14:textId="77777777" w:rsidR="00477CA1" w:rsidRPr="004A3683" w:rsidRDefault="00477CA1" w:rsidP="00AE0E0D">
            <w:pPr>
              <w:rPr>
                <w:rFonts w:asciiTheme="minorHAnsi" w:hAnsiTheme="minorHAnsi"/>
                <w:b/>
                <w:caps/>
                <w:szCs w:val="24"/>
              </w:rPr>
            </w:pPr>
            <w:r w:rsidRPr="004A3683">
              <w:rPr>
                <w:rFonts w:asciiTheme="minorHAnsi" w:hAnsiTheme="minorHAnsi"/>
                <w:b/>
                <w:caps/>
                <w:szCs w:val="24"/>
              </w:rPr>
              <w:t>Co-Requisite (s)</w:t>
            </w:r>
          </w:p>
        </w:tc>
        <w:tc>
          <w:tcPr>
            <w:tcW w:w="1670" w:type="dxa"/>
          </w:tcPr>
          <w:p w14:paraId="73FC34EB" w14:textId="77777777" w:rsidR="00477CA1" w:rsidRPr="004A3683" w:rsidRDefault="00477CA1" w:rsidP="00AE0E0D">
            <w:pPr>
              <w:rPr>
                <w:rFonts w:asciiTheme="minorHAnsi" w:hAnsiTheme="minorHAnsi"/>
                <w:b/>
                <w:szCs w:val="24"/>
              </w:rPr>
            </w:pPr>
          </w:p>
        </w:tc>
      </w:tr>
      <w:tr w:rsidR="00477CA1" w:rsidRPr="004A3683" w14:paraId="634BEAB0" w14:textId="77777777" w:rsidTr="00AE0E0D">
        <w:tc>
          <w:tcPr>
            <w:tcW w:w="2070" w:type="dxa"/>
          </w:tcPr>
          <w:p w14:paraId="31E0B7AB" w14:textId="77777777" w:rsidR="00477CA1" w:rsidRPr="004A3683" w:rsidRDefault="00477CA1" w:rsidP="00AE0E0D">
            <w:pPr>
              <w:rPr>
                <w:rFonts w:asciiTheme="minorHAnsi" w:hAnsiTheme="minorHAnsi"/>
                <w:b/>
                <w:caps/>
                <w:szCs w:val="24"/>
              </w:rPr>
            </w:pPr>
            <w:r w:rsidRPr="004A3683">
              <w:rPr>
                <w:rFonts w:asciiTheme="minorHAnsi" w:hAnsiTheme="minorHAnsi"/>
                <w:b/>
                <w:caps/>
                <w:szCs w:val="24"/>
              </w:rPr>
              <w:t>Course Method</w:t>
            </w:r>
          </w:p>
        </w:tc>
        <w:tc>
          <w:tcPr>
            <w:tcW w:w="2939" w:type="dxa"/>
          </w:tcPr>
          <w:p w14:paraId="14F2F749" w14:textId="77777777" w:rsidR="00477CA1" w:rsidRPr="00854C7D" w:rsidRDefault="00477CA1" w:rsidP="00AE0E0D">
            <w:pPr>
              <w:widowControl w:val="0"/>
              <w:autoSpaceDE w:val="0"/>
              <w:autoSpaceDN w:val="0"/>
              <w:adjustRightInd w:val="0"/>
              <w:rPr>
                <w:rFonts w:asciiTheme="minorHAnsi" w:hAnsiTheme="minorHAnsi" w:cs="Times"/>
                <w:szCs w:val="24"/>
              </w:rPr>
            </w:pPr>
          </w:p>
        </w:tc>
        <w:tc>
          <w:tcPr>
            <w:tcW w:w="3131" w:type="dxa"/>
          </w:tcPr>
          <w:p w14:paraId="48056F08" w14:textId="77777777" w:rsidR="00477CA1" w:rsidRPr="004A3683" w:rsidRDefault="00477CA1" w:rsidP="00AE0E0D">
            <w:pPr>
              <w:rPr>
                <w:rFonts w:asciiTheme="minorHAnsi" w:hAnsiTheme="minorHAnsi"/>
                <w:b/>
                <w:caps/>
                <w:szCs w:val="24"/>
              </w:rPr>
            </w:pPr>
            <w:r w:rsidRPr="004A3683">
              <w:rPr>
                <w:rFonts w:asciiTheme="minorHAnsi" w:hAnsiTheme="minorHAnsi"/>
                <w:b/>
                <w:caps/>
                <w:szCs w:val="24"/>
              </w:rPr>
              <w:t>Meeting day and Time:</w:t>
            </w:r>
          </w:p>
        </w:tc>
        <w:tc>
          <w:tcPr>
            <w:tcW w:w="1670" w:type="dxa"/>
          </w:tcPr>
          <w:p w14:paraId="138152A3" w14:textId="77777777" w:rsidR="00477CA1" w:rsidRPr="004A3683" w:rsidRDefault="00477CA1" w:rsidP="00AE0E0D">
            <w:pPr>
              <w:rPr>
                <w:rFonts w:asciiTheme="minorHAnsi" w:hAnsiTheme="minorHAnsi"/>
                <w:b/>
                <w:szCs w:val="24"/>
              </w:rPr>
            </w:pPr>
          </w:p>
        </w:tc>
      </w:tr>
      <w:tr w:rsidR="00477CA1" w:rsidRPr="004A3683" w14:paraId="6E92A0C2" w14:textId="77777777" w:rsidTr="00AE0E0D">
        <w:tc>
          <w:tcPr>
            <w:tcW w:w="2070" w:type="dxa"/>
          </w:tcPr>
          <w:p w14:paraId="727759F8" w14:textId="77777777" w:rsidR="00477CA1" w:rsidRPr="004A3683" w:rsidRDefault="00477CA1" w:rsidP="00AE0E0D">
            <w:pPr>
              <w:rPr>
                <w:rFonts w:asciiTheme="minorHAnsi" w:hAnsiTheme="minorHAnsi"/>
                <w:b/>
                <w:caps/>
                <w:szCs w:val="24"/>
              </w:rPr>
            </w:pPr>
            <w:r w:rsidRPr="004A3683">
              <w:rPr>
                <w:rFonts w:asciiTheme="minorHAnsi" w:hAnsiTheme="minorHAnsi"/>
                <w:b/>
                <w:caps/>
                <w:szCs w:val="24"/>
              </w:rPr>
              <w:t>Instructor:</w:t>
            </w:r>
          </w:p>
        </w:tc>
        <w:tc>
          <w:tcPr>
            <w:tcW w:w="2939" w:type="dxa"/>
          </w:tcPr>
          <w:p w14:paraId="67C37ED8" w14:textId="77777777" w:rsidR="00477CA1" w:rsidRPr="00854C7D" w:rsidRDefault="00477CA1" w:rsidP="00AE0E0D">
            <w:pPr>
              <w:rPr>
                <w:rFonts w:asciiTheme="minorHAnsi" w:hAnsiTheme="minorHAnsi"/>
                <w:szCs w:val="24"/>
              </w:rPr>
            </w:pPr>
          </w:p>
        </w:tc>
        <w:tc>
          <w:tcPr>
            <w:tcW w:w="3131" w:type="dxa"/>
          </w:tcPr>
          <w:p w14:paraId="51E61922" w14:textId="77777777" w:rsidR="00477CA1" w:rsidRPr="004A3683" w:rsidRDefault="00477CA1" w:rsidP="00AE0E0D">
            <w:pPr>
              <w:rPr>
                <w:rFonts w:asciiTheme="minorHAnsi" w:hAnsiTheme="minorHAnsi"/>
                <w:b/>
                <w:caps/>
                <w:szCs w:val="24"/>
              </w:rPr>
            </w:pPr>
            <w:r w:rsidRPr="004A3683">
              <w:rPr>
                <w:rFonts w:asciiTheme="minorHAnsi" w:hAnsiTheme="minorHAnsi"/>
                <w:b/>
                <w:caps/>
                <w:szCs w:val="24"/>
              </w:rPr>
              <w:t>Classroom/lab/Studio Location:</w:t>
            </w:r>
          </w:p>
        </w:tc>
        <w:tc>
          <w:tcPr>
            <w:tcW w:w="1670" w:type="dxa"/>
          </w:tcPr>
          <w:p w14:paraId="035F0014" w14:textId="77777777" w:rsidR="00477CA1" w:rsidRPr="004A3683" w:rsidRDefault="00477CA1" w:rsidP="00AE0E0D">
            <w:pPr>
              <w:rPr>
                <w:rFonts w:asciiTheme="minorHAnsi" w:hAnsiTheme="minorHAnsi"/>
                <w:b/>
                <w:szCs w:val="24"/>
              </w:rPr>
            </w:pPr>
          </w:p>
        </w:tc>
      </w:tr>
      <w:tr w:rsidR="00477CA1" w:rsidRPr="004A3683" w14:paraId="584CDDC3" w14:textId="77777777" w:rsidTr="00AE0E0D">
        <w:tc>
          <w:tcPr>
            <w:tcW w:w="2070" w:type="dxa"/>
          </w:tcPr>
          <w:p w14:paraId="0A2E13BD" w14:textId="77777777" w:rsidR="00477CA1" w:rsidRPr="004A3683" w:rsidRDefault="00477CA1" w:rsidP="00AE0E0D">
            <w:pPr>
              <w:rPr>
                <w:rFonts w:asciiTheme="minorHAnsi" w:hAnsiTheme="minorHAnsi"/>
                <w:b/>
                <w:caps/>
                <w:szCs w:val="24"/>
              </w:rPr>
            </w:pPr>
            <w:r w:rsidRPr="004A3683">
              <w:rPr>
                <w:rFonts w:asciiTheme="minorHAnsi" w:hAnsiTheme="minorHAnsi"/>
                <w:b/>
                <w:caps/>
                <w:szCs w:val="24"/>
              </w:rPr>
              <w:t>Office location:</w:t>
            </w:r>
          </w:p>
        </w:tc>
        <w:tc>
          <w:tcPr>
            <w:tcW w:w="2939" w:type="dxa"/>
          </w:tcPr>
          <w:p w14:paraId="24B7E472" w14:textId="77777777" w:rsidR="00477CA1" w:rsidRPr="00854C7D" w:rsidRDefault="00477CA1" w:rsidP="00AE0E0D">
            <w:pPr>
              <w:rPr>
                <w:rFonts w:asciiTheme="minorHAnsi" w:hAnsiTheme="minorHAnsi"/>
                <w:szCs w:val="24"/>
              </w:rPr>
            </w:pPr>
          </w:p>
        </w:tc>
        <w:tc>
          <w:tcPr>
            <w:tcW w:w="3131" w:type="dxa"/>
          </w:tcPr>
          <w:p w14:paraId="3DC3B864" w14:textId="77777777" w:rsidR="00477CA1" w:rsidRPr="004A3683" w:rsidRDefault="00477CA1" w:rsidP="00AE0E0D">
            <w:pPr>
              <w:rPr>
                <w:rFonts w:asciiTheme="minorHAnsi" w:hAnsiTheme="minorHAnsi"/>
                <w:b/>
                <w:caps/>
                <w:szCs w:val="24"/>
              </w:rPr>
            </w:pPr>
            <w:r w:rsidRPr="004A3683">
              <w:rPr>
                <w:rFonts w:asciiTheme="minorHAnsi" w:hAnsiTheme="minorHAnsi"/>
                <w:b/>
                <w:caps/>
                <w:szCs w:val="24"/>
              </w:rPr>
              <w:t>e-mail:</w:t>
            </w:r>
          </w:p>
        </w:tc>
        <w:tc>
          <w:tcPr>
            <w:tcW w:w="1670" w:type="dxa"/>
          </w:tcPr>
          <w:p w14:paraId="1885990A" w14:textId="77777777" w:rsidR="00477CA1" w:rsidRPr="004A3683" w:rsidRDefault="00477CA1" w:rsidP="00AE0E0D">
            <w:pPr>
              <w:rPr>
                <w:rFonts w:asciiTheme="minorHAnsi" w:hAnsiTheme="minorHAnsi"/>
                <w:b/>
                <w:szCs w:val="24"/>
              </w:rPr>
            </w:pPr>
          </w:p>
        </w:tc>
      </w:tr>
      <w:tr w:rsidR="00477CA1" w:rsidRPr="004A3683" w14:paraId="59DF4EE3" w14:textId="77777777" w:rsidTr="00AE0E0D">
        <w:trPr>
          <w:trHeight w:val="467"/>
        </w:trPr>
        <w:tc>
          <w:tcPr>
            <w:tcW w:w="2070" w:type="dxa"/>
          </w:tcPr>
          <w:p w14:paraId="17E46679" w14:textId="77777777" w:rsidR="00477CA1" w:rsidRPr="004A3683" w:rsidRDefault="00477CA1" w:rsidP="00AE0E0D">
            <w:pPr>
              <w:rPr>
                <w:rFonts w:asciiTheme="minorHAnsi" w:hAnsiTheme="minorHAnsi"/>
                <w:b/>
                <w:caps/>
                <w:szCs w:val="24"/>
              </w:rPr>
            </w:pPr>
            <w:r w:rsidRPr="004A3683">
              <w:rPr>
                <w:rFonts w:asciiTheme="minorHAnsi" w:hAnsiTheme="minorHAnsi"/>
                <w:b/>
                <w:caps/>
                <w:szCs w:val="24"/>
              </w:rPr>
              <w:t>Office Hours:</w:t>
            </w:r>
          </w:p>
        </w:tc>
        <w:tc>
          <w:tcPr>
            <w:tcW w:w="2939" w:type="dxa"/>
          </w:tcPr>
          <w:p w14:paraId="303BE143" w14:textId="77777777" w:rsidR="00477CA1" w:rsidRPr="00854C7D" w:rsidRDefault="00477CA1" w:rsidP="00AE0E0D">
            <w:pPr>
              <w:rPr>
                <w:rFonts w:asciiTheme="minorHAnsi" w:hAnsiTheme="minorHAnsi"/>
                <w:szCs w:val="24"/>
                <w:lang w:bidi="x-none"/>
              </w:rPr>
            </w:pPr>
          </w:p>
        </w:tc>
        <w:tc>
          <w:tcPr>
            <w:tcW w:w="3131" w:type="dxa"/>
          </w:tcPr>
          <w:p w14:paraId="043D8EC0" w14:textId="77777777" w:rsidR="00477CA1" w:rsidRPr="004A3683" w:rsidRDefault="00477CA1" w:rsidP="00AE0E0D">
            <w:pPr>
              <w:rPr>
                <w:rFonts w:asciiTheme="minorHAnsi" w:hAnsiTheme="minorHAnsi"/>
                <w:b/>
                <w:caps/>
                <w:szCs w:val="24"/>
              </w:rPr>
            </w:pPr>
            <w:r w:rsidRPr="004A3683">
              <w:rPr>
                <w:rFonts w:asciiTheme="minorHAnsi" w:hAnsiTheme="minorHAnsi"/>
                <w:b/>
                <w:caps/>
                <w:szCs w:val="24"/>
              </w:rPr>
              <w:t>Phone Extension:</w:t>
            </w:r>
          </w:p>
        </w:tc>
        <w:tc>
          <w:tcPr>
            <w:tcW w:w="1670" w:type="dxa"/>
          </w:tcPr>
          <w:p w14:paraId="489A1332" w14:textId="77777777" w:rsidR="00477CA1" w:rsidRPr="004A3683" w:rsidRDefault="00477CA1" w:rsidP="00AE0E0D">
            <w:pPr>
              <w:rPr>
                <w:rFonts w:asciiTheme="minorHAnsi" w:hAnsiTheme="minorHAnsi"/>
                <w:b/>
                <w:szCs w:val="24"/>
              </w:rPr>
            </w:pPr>
          </w:p>
        </w:tc>
      </w:tr>
    </w:tbl>
    <w:p w14:paraId="66E23F9E" w14:textId="77777777" w:rsidR="00477CA1" w:rsidRPr="00A703C0" w:rsidRDefault="00477CA1" w:rsidP="00477CA1">
      <w:pPr>
        <w:tabs>
          <w:tab w:val="left" w:pos="-1800"/>
          <w:tab w:val="left" w:pos="-1080"/>
          <w:tab w:val="left" w:pos="-360"/>
        </w:tabs>
        <w:jc w:val="both"/>
        <w:rPr>
          <w:rFonts w:asciiTheme="minorHAnsi" w:hAnsiTheme="minorHAnsi"/>
          <w:b/>
          <w:szCs w:val="24"/>
          <w:u w:val="single"/>
        </w:rPr>
      </w:pPr>
    </w:p>
    <w:p w14:paraId="10AF727C" w14:textId="77777777" w:rsidR="00477CA1" w:rsidRPr="00B74860" w:rsidRDefault="00477CA1" w:rsidP="00477CA1">
      <w:pPr>
        <w:tabs>
          <w:tab w:val="left" w:pos="-1800"/>
          <w:tab w:val="left" w:pos="-1080"/>
          <w:tab w:val="left" w:pos="-360"/>
        </w:tabs>
        <w:jc w:val="both"/>
        <w:rPr>
          <w:rFonts w:asciiTheme="minorHAnsi" w:hAnsiTheme="minorHAnsi"/>
          <w:szCs w:val="24"/>
          <w:u w:val="single"/>
        </w:rPr>
      </w:pPr>
      <w:r w:rsidRPr="00A703C0">
        <w:rPr>
          <w:rFonts w:asciiTheme="minorHAnsi" w:hAnsiTheme="minorHAnsi"/>
          <w:b/>
          <w:szCs w:val="24"/>
          <w:u w:val="single"/>
        </w:rPr>
        <w:t>COURSE DESCRIPTION:</w:t>
      </w:r>
      <w:r w:rsidRPr="00B74860">
        <w:rPr>
          <w:rFonts w:asciiTheme="minorHAnsi" w:hAnsiTheme="minorHAnsi"/>
          <w:szCs w:val="24"/>
        </w:rPr>
        <w:t xml:space="preserve"> </w:t>
      </w:r>
      <w:r>
        <w:rPr>
          <w:rFonts w:asciiTheme="minorHAnsi" w:hAnsiTheme="minorHAnsi"/>
          <w:szCs w:val="24"/>
        </w:rPr>
        <w:t>Must be the same as catalog description. (</w:t>
      </w:r>
      <w:r w:rsidRPr="00A703C0">
        <w:rPr>
          <w:rFonts w:asciiTheme="minorHAnsi" w:hAnsiTheme="minorHAnsi"/>
          <w:szCs w:val="24"/>
        </w:rPr>
        <w:t>Course description should be clear and concise noting what the course covers. Relevancy or rationale of course material is not necessary.</w:t>
      </w:r>
      <w:r>
        <w:rPr>
          <w:rFonts w:asciiTheme="minorHAnsi" w:hAnsiTheme="minorHAnsi"/>
          <w:szCs w:val="24"/>
        </w:rPr>
        <w:t xml:space="preserve">) </w:t>
      </w:r>
    </w:p>
    <w:p w14:paraId="35C7A99B" w14:textId="77777777" w:rsidR="00477CA1" w:rsidRPr="00A703C0" w:rsidRDefault="00477CA1" w:rsidP="00477CA1">
      <w:pPr>
        <w:tabs>
          <w:tab w:val="left" w:pos="-1800"/>
          <w:tab w:val="left" w:pos="-1080"/>
          <w:tab w:val="left" w:pos="-360"/>
        </w:tabs>
        <w:jc w:val="both"/>
        <w:rPr>
          <w:rFonts w:asciiTheme="minorHAnsi" w:hAnsiTheme="minorHAnsi"/>
          <w:b/>
          <w:szCs w:val="24"/>
          <w:u w:val="single"/>
        </w:rPr>
      </w:pPr>
    </w:p>
    <w:p w14:paraId="47C27FBE" w14:textId="77777777" w:rsidR="00477CA1" w:rsidRPr="00B74860" w:rsidRDefault="00477CA1" w:rsidP="00477CA1">
      <w:pPr>
        <w:tabs>
          <w:tab w:val="left" w:pos="-1800"/>
          <w:tab w:val="left" w:pos="-1080"/>
          <w:tab w:val="left" w:pos="-360"/>
        </w:tabs>
        <w:jc w:val="both"/>
        <w:rPr>
          <w:rFonts w:asciiTheme="minorHAnsi" w:hAnsiTheme="minorHAnsi"/>
          <w:szCs w:val="24"/>
          <w:u w:val="single"/>
        </w:rPr>
      </w:pPr>
      <w:r w:rsidRPr="00A703C0">
        <w:rPr>
          <w:rFonts w:asciiTheme="minorHAnsi" w:hAnsiTheme="minorHAnsi"/>
          <w:b/>
          <w:szCs w:val="24"/>
          <w:u w:val="single"/>
        </w:rPr>
        <w:t>REQUIRED TEXT:</w:t>
      </w:r>
      <w:r>
        <w:rPr>
          <w:rFonts w:asciiTheme="minorHAnsi" w:hAnsiTheme="minorHAnsi"/>
          <w:szCs w:val="24"/>
        </w:rPr>
        <w:t xml:space="preserve"> (</w:t>
      </w:r>
      <w:r w:rsidRPr="00A703C0">
        <w:rPr>
          <w:rFonts w:asciiTheme="minorHAnsi" w:hAnsiTheme="minorHAnsi"/>
          <w:szCs w:val="24"/>
        </w:rPr>
        <w:t>Pr</w:t>
      </w:r>
      <w:r>
        <w:rPr>
          <w:rFonts w:asciiTheme="minorHAnsi" w:hAnsiTheme="minorHAnsi"/>
          <w:szCs w:val="24"/>
        </w:rPr>
        <w:t xml:space="preserve">ovide all bibliographic information and ISBN necessary for students to easily procure a copy.  Note if the text is available in University bookstore and if it may be rented. Include information only for texts/lab books/websites students will need to </w:t>
      </w:r>
      <w:r w:rsidRPr="009E53A8">
        <w:rPr>
          <w:rFonts w:asciiTheme="minorHAnsi" w:hAnsiTheme="minorHAnsi"/>
          <w:szCs w:val="24"/>
        </w:rPr>
        <w:t>purchase</w:t>
      </w:r>
      <w:r>
        <w:rPr>
          <w:rFonts w:asciiTheme="minorHAnsi" w:hAnsiTheme="minorHAnsi"/>
          <w:szCs w:val="24"/>
        </w:rPr>
        <w:t xml:space="preserve">.) </w:t>
      </w:r>
    </w:p>
    <w:p w14:paraId="0BAB6D19" w14:textId="77777777" w:rsidR="00477CA1" w:rsidRDefault="00477CA1" w:rsidP="00477CA1">
      <w:pPr>
        <w:tabs>
          <w:tab w:val="left" w:pos="-1800"/>
          <w:tab w:val="left" w:pos="-1080"/>
          <w:tab w:val="left" w:pos="-360"/>
        </w:tabs>
        <w:jc w:val="both"/>
        <w:rPr>
          <w:rFonts w:asciiTheme="minorHAnsi" w:hAnsiTheme="minorHAnsi"/>
          <w:b/>
          <w:smallCaps/>
          <w:szCs w:val="24"/>
          <w:u w:val="single"/>
        </w:rPr>
      </w:pPr>
    </w:p>
    <w:p w14:paraId="4A852016" w14:textId="77777777" w:rsidR="00477CA1" w:rsidRPr="00B74860" w:rsidRDefault="00477CA1" w:rsidP="00477CA1">
      <w:pPr>
        <w:tabs>
          <w:tab w:val="left" w:pos="-1800"/>
          <w:tab w:val="left" w:pos="-1080"/>
          <w:tab w:val="left" w:pos="-360"/>
        </w:tabs>
        <w:jc w:val="both"/>
      </w:pPr>
      <w:r w:rsidRPr="00A703C0">
        <w:rPr>
          <w:rFonts w:asciiTheme="minorHAnsi" w:hAnsiTheme="minorHAnsi"/>
          <w:b/>
          <w:smallCaps/>
          <w:szCs w:val="24"/>
          <w:u w:val="single"/>
        </w:rPr>
        <w:t>REQUIRED MATERIALS:</w:t>
      </w:r>
      <w:r>
        <w:rPr>
          <w:rFonts w:asciiTheme="minorHAnsi" w:hAnsiTheme="minorHAnsi"/>
          <w:smallCaps/>
          <w:szCs w:val="24"/>
        </w:rPr>
        <w:t xml:space="preserve"> </w:t>
      </w:r>
      <w:r w:rsidRPr="00B74860">
        <w:t xml:space="preserve">(Provide information on </w:t>
      </w:r>
      <w:r>
        <w:t>any additional materials, tools, kits, media storage, etc. required for completion of this course that students will need to purchase or will be charged a lab fee for.)</w:t>
      </w:r>
    </w:p>
    <w:p w14:paraId="702CDB2F" w14:textId="77777777" w:rsidR="00477CA1" w:rsidRDefault="00477CA1" w:rsidP="00477CA1">
      <w:pPr>
        <w:widowControl w:val="0"/>
        <w:autoSpaceDE w:val="0"/>
        <w:autoSpaceDN w:val="0"/>
        <w:adjustRightInd w:val="0"/>
        <w:rPr>
          <w:rFonts w:asciiTheme="minorHAnsi" w:hAnsiTheme="minorHAnsi"/>
          <w:b/>
          <w:caps/>
          <w:szCs w:val="24"/>
          <w:u w:val="single"/>
        </w:rPr>
      </w:pPr>
    </w:p>
    <w:p w14:paraId="03E18932" w14:textId="77777777" w:rsidR="00477CA1" w:rsidRDefault="00477CA1" w:rsidP="00477CA1">
      <w:pPr>
        <w:widowControl w:val="0"/>
        <w:autoSpaceDE w:val="0"/>
        <w:autoSpaceDN w:val="0"/>
        <w:adjustRightInd w:val="0"/>
        <w:rPr>
          <w:rFonts w:asciiTheme="minorHAnsi" w:hAnsiTheme="minorHAnsi"/>
          <w:b/>
          <w:caps/>
          <w:szCs w:val="24"/>
          <w:u w:val="single"/>
        </w:rPr>
      </w:pPr>
      <w:r>
        <w:rPr>
          <w:rFonts w:asciiTheme="minorHAnsi" w:hAnsiTheme="minorHAnsi"/>
          <w:b/>
          <w:caps/>
          <w:szCs w:val="24"/>
          <w:u w:val="single"/>
        </w:rPr>
        <w:t xml:space="preserve">Assessment Criteria &amp; Alignment </w:t>
      </w:r>
      <w:r w:rsidRPr="00943A27">
        <w:rPr>
          <w:rFonts w:asciiTheme="minorHAnsi" w:hAnsiTheme="minorHAnsi"/>
          <w:b/>
          <w:caps/>
          <w:sz w:val="16"/>
          <w:szCs w:val="16"/>
          <w:u w:val="single"/>
        </w:rPr>
        <w:t>(usE Numbers only)</w:t>
      </w:r>
    </w:p>
    <w:p w14:paraId="7E590506" w14:textId="77777777" w:rsidR="00477CA1" w:rsidRDefault="00477CA1" w:rsidP="00477CA1">
      <w:pPr>
        <w:widowControl w:val="0"/>
        <w:autoSpaceDE w:val="0"/>
        <w:autoSpaceDN w:val="0"/>
        <w:adjustRightInd w:val="0"/>
        <w:rPr>
          <w:rFonts w:asciiTheme="minorHAnsi" w:hAnsiTheme="minorHAnsi"/>
          <w:b/>
          <w:caps/>
          <w:szCs w:val="24"/>
          <w:u w:val="single"/>
        </w:rPr>
      </w:pPr>
    </w:p>
    <w:tbl>
      <w:tblPr>
        <w:tblStyle w:val="TableGrid"/>
        <w:tblW w:w="0" w:type="auto"/>
        <w:tblInd w:w="108" w:type="dxa"/>
        <w:tblLook w:val="04A0" w:firstRow="1" w:lastRow="0" w:firstColumn="1" w:lastColumn="0" w:noHBand="0" w:noVBand="1"/>
      </w:tblPr>
      <w:tblGrid>
        <w:gridCol w:w="1596"/>
        <w:gridCol w:w="1770"/>
        <w:gridCol w:w="5876"/>
      </w:tblGrid>
      <w:tr w:rsidR="00477CA1" w14:paraId="6DE00137" w14:textId="77777777" w:rsidTr="00477CA1">
        <w:tc>
          <w:tcPr>
            <w:tcW w:w="1620" w:type="dxa"/>
            <w:vAlign w:val="center"/>
          </w:tcPr>
          <w:p w14:paraId="3822AA6C" w14:textId="77777777" w:rsidR="00477CA1" w:rsidRPr="00477CA1" w:rsidRDefault="00477CA1" w:rsidP="00477CA1">
            <w:pPr>
              <w:spacing w:before="60" w:after="60"/>
              <w:jc w:val="center"/>
              <w:rPr>
                <w:b/>
              </w:rPr>
            </w:pPr>
            <w:r w:rsidRPr="00477CA1">
              <w:rPr>
                <w:b/>
              </w:rPr>
              <w:t>CSLOs</w:t>
            </w:r>
          </w:p>
        </w:tc>
        <w:tc>
          <w:tcPr>
            <w:tcW w:w="1800" w:type="dxa"/>
            <w:vAlign w:val="center"/>
          </w:tcPr>
          <w:p w14:paraId="24F0B2CC" w14:textId="77777777" w:rsidR="00477CA1" w:rsidRPr="00477CA1" w:rsidRDefault="00477CA1" w:rsidP="00477CA1">
            <w:pPr>
              <w:spacing w:before="60" w:after="60"/>
              <w:jc w:val="center"/>
              <w:rPr>
                <w:b/>
              </w:rPr>
            </w:pPr>
            <w:r w:rsidRPr="00477CA1">
              <w:rPr>
                <w:b/>
              </w:rPr>
              <w:t>PSLOs</w:t>
            </w:r>
          </w:p>
        </w:tc>
        <w:tc>
          <w:tcPr>
            <w:tcW w:w="6030" w:type="dxa"/>
            <w:vAlign w:val="center"/>
          </w:tcPr>
          <w:p w14:paraId="4108137A" w14:textId="77777777" w:rsidR="00477CA1" w:rsidRPr="00477CA1" w:rsidRDefault="00477CA1" w:rsidP="00477CA1">
            <w:pPr>
              <w:spacing w:before="60" w:after="60"/>
              <w:jc w:val="center"/>
              <w:rPr>
                <w:b/>
              </w:rPr>
            </w:pPr>
            <w:r w:rsidRPr="00477CA1">
              <w:rPr>
                <w:b/>
              </w:rPr>
              <w:t>Direct and Indirect Assessment Methods</w:t>
            </w:r>
          </w:p>
        </w:tc>
      </w:tr>
      <w:tr w:rsidR="00477CA1" w:rsidRPr="003C1C57" w14:paraId="4AF21B35" w14:textId="77777777" w:rsidTr="00AE0E0D">
        <w:tc>
          <w:tcPr>
            <w:tcW w:w="1620" w:type="dxa"/>
          </w:tcPr>
          <w:p w14:paraId="459B8946" w14:textId="77777777" w:rsidR="00477CA1" w:rsidRPr="00394EB2" w:rsidRDefault="00477CA1" w:rsidP="00AE0E0D">
            <w:r>
              <w:t>C</w:t>
            </w:r>
            <w:r w:rsidRPr="00394EB2">
              <w:t>SLO 1</w:t>
            </w:r>
          </w:p>
        </w:tc>
        <w:tc>
          <w:tcPr>
            <w:tcW w:w="1800" w:type="dxa"/>
          </w:tcPr>
          <w:p w14:paraId="7AEE2AA7" w14:textId="77777777" w:rsidR="00477CA1" w:rsidRPr="00394EB2" w:rsidRDefault="00477CA1" w:rsidP="00AE0E0D">
            <w:pPr>
              <w:rPr>
                <w:highlight w:val="yellow"/>
              </w:rPr>
            </w:pPr>
          </w:p>
        </w:tc>
        <w:tc>
          <w:tcPr>
            <w:tcW w:w="6030" w:type="dxa"/>
          </w:tcPr>
          <w:p w14:paraId="1DE73BE9" w14:textId="77777777" w:rsidR="00477CA1" w:rsidRPr="00394EB2" w:rsidRDefault="00477CA1" w:rsidP="00AE0E0D"/>
        </w:tc>
      </w:tr>
      <w:tr w:rsidR="00477CA1" w:rsidRPr="003C1C57" w14:paraId="2CB6A761" w14:textId="77777777" w:rsidTr="00AE0E0D">
        <w:trPr>
          <w:trHeight w:val="305"/>
        </w:trPr>
        <w:tc>
          <w:tcPr>
            <w:tcW w:w="1620" w:type="dxa"/>
          </w:tcPr>
          <w:p w14:paraId="450A979F" w14:textId="77777777" w:rsidR="00477CA1" w:rsidRPr="00394EB2" w:rsidRDefault="00477CA1" w:rsidP="00AE0E0D">
            <w:r>
              <w:t>C</w:t>
            </w:r>
            <w:r w:rsidRPr="00394EB2">
              <w:t>SLO 2</w:t>
            </w:r>
          </w:p>
        </w:tc>
        <w:tc>
          <w:tcPr>
            <w:tcW w:w="1800" w:type="dxa"/>
          </w:tcPr>
          <w:p w14:paraId="426780A9" w14:textId="77777777" w:rsidR="00477CA1" w:rsidRPr="00394EB2" w:rsidRDefault="00477CA1" w:rsidP="00AE0E0D">
            <w:pPr>
              <w:rPr>
                <w:highlight w:val="yellow"/>
              </w:rPr>
            </w:pPr>
          </w:p>
        </w:tc>
        <w:tc>
          <w:tcPr>
            <w:tcW w:w="6030" w:type="dxa"/>
          </w:tcPr>
          <w:p w14:paraId="17BF9B54" w14:textId="77777777" w:rsidR="00477CA1" w:rsidRPr="00394EB2" w:rsidRDefault="00477CA1" w:rsidP="00AE0E0D"/>
        </w:tc>
      </w:tr>
      <w:tr w:rsidR="00477CA1" w:rsidRPr="003C1C57" w14:paraId="0059CEC9" w14:textId="77777777" w:rsidTr="00AE0E0D">
        <w:trPr>
          <w:trHeight w:val="260"/>
        </w:trPr>
        <w:tc>
          <w:tcPr>
            <w:tcW w:w="1620" w:type="dxa"/>
          </w:tcPr>
          <w:p w14:paraId="7640011D" w14:textId="77777777" w:rsidR="00477CA1" w:rsidRPr="00394EB2" w:rsidRDefault="00477CA1" w:rsidP="00AE0E0D">
            <w:r>
              <w:t>C</w:t>
            </w:r>
            <w:r w:rsidRPr="00394EB2">
              <w:t>SLO 3</w:t>
            </w:r>
          </w:p>
        </w:tc>
        <w:tc>
          <w:tcPr>
            <w:tcW w:w="1800" w:type="dxa"/>
          </w:tcPr>
          <w:p w14:paraId="10779D50" w14:textId="77777777" w:rsidR="00477CA1" w:rsidRPr="00394EB2" w:rsidRDefault="00477CA1" w:rsidP="00AE0E0D"/>
        </w:tc>
        <w:tc>
          <w:tcPr>
            <w:tcW w:w="6030" w:type="dxa"/>
          </w:tcPr>
          <w:p w14:paraId="57DACF91" w14:textId="77777777" w:rsidR="00477CA1" w:rsidRPr="00394EB2" w:rsidRDefault="00477CA1" w:rsidP="00AE0E0D"/>
        </w:tc>
      </w:tr>
      <w:tr w:rsidR="00477CA1" w:rsidRPr="003C1C57" w14:paraId="207F177B" w14:textId="77777777" w:rsidTr="00AE0E0D">
        <w:trPr>
          <w:trHeight w:val="341"/>
        </w:trPr>
        <w:tc>
          <w:tcPr>
            <w:tcW w:w="1620" w:type="dxa"/>
          </w:tcPr>
          <w:p w14:paraId="105EB815" w14:textId="77777777" w:rsidR="00477CA1" w:rsidRPr="00394EB2" w:rsidRDefault="00477CA1" w:rsidP="00AE0E0D">
            <w:r>
              <w:t>C</w:t>
            </w:r>
            <w:r w:rsidRPr="00394EB2">
              <w:t>SLO 4</w:t>
            </w:r>
          </w:p>
        </w:tc>
        <w:tc>
          <w:tcPr>
            <w:tcW w:w="1800" w:type="dxa"/>
          </w:tcPr>
          <w:p w14:paraId="1CC8C6EA" w14:textId="77777777" w:rsidR="00477CA1" w:rsidRPr="00394EB2" w:rsidRDefault="00477CA1" w:rsidP="00AE0E0D">
            <w:pPr>
              <w:rPr>
                <w:highlight w:val="yellow"/>
              </w:rPr>
            </w:pPr>
          </w:p>
        </w:tc>
        <w:tc>
          <w:tcPr>
            <w:tcW w:w="6030" w:type="dxa"/>
          </w:tcPr>
          <w:p w14:paraId="5D83B336" w14:textId="77777777" w:rsidR="00477CA1" w:rsidRPr="00394EB2" w:rsidRDefault="00477CA1" w:rsidP="00AE0E0D"/>
        </w:tc>
      </w:tr>
    </w:tbl>
    <w:p w14:paraId="46B47CA2" w14:textId="77777777" w:rsidR="00477CA1" w:rsidRDefault="00477CA1" w:rsidP="00477CA1">
      <w:pPr>
        <w:widowControl w:val="0"/>
        <w:autoSpaceDE w:val="0"/>
        <w:autoSpaceDN w:val="0"/>
        <w:adjustRightInd w:val="0"/>
        <w:rPr>
          <w:rFonts w:asciiTheme="minorHAnsi" w:hAnsiTheme="minorHAnsi"/>
          <w:b/>
          <w:caps/>
          <w:szCs w:val="24"/>
          <w:u w:val="single"/>
        </w:rPr>
      </w:pPr>
    </w:p>
    <w:p w14:paraId="151E4079" w14:textId="77777777" w:rsidR="00477CA1" w:rsidRPr="00A703C0" w:rsidRDefault="00477CA1" w:rsidP="00477CA1">
      <w:pPr>
        <w:tabs>
          <w:tab w:val="left" w:pos="-1800"/>
          <w:tab w:val="left" w:pos="-1080"/>
          <w:tab w:val="left" w:pos="-360"/>
        </w:tabs>
        <w:rPr>
          <w:rFonts w:asciiTheme="minorHAnsi" w:hAnsiTheme="minorHAnsi"/>
          <w:b/>
          <w:szCs w:val="24"/>
          <w:u w:val="single"/>
        </w:rPr>
      </w:pPr>
      <w:r w:rsidRPr="00A703C0">
        <w:rPr>
          <w:rFonts w:asciiTheme="minorHAnsi" w:hAnsiTheme="minorHAnsi"/>
          <w:b/>
          <w:caps/>
          <w:szCs w:val="24"/>
          <w:u w:val="single"/>
        </w:rPr>
        <w:t>Course Student Learning Outcomes</w:t>
      </w:r>
      <w:r>
        <w:rPr>
          <w:rFonts w:asciiTheme="minorHAnsi" w:hAnsiTheme="minorHAnsi"/>
          <w:b/>
          <w:caps/>
          <w:szCs w:val="24"/>
          <w:u w:val="single"/>
        </w:rPr>
        <w:t xml:space="preserve"> (CSLO)</w:t>
      </w:r>
      <w:r w:rsidRPr="00A703C0">
        <w:rPr>
          <w:rFonts w:asciiTheme="minorHAnsi" w:hAnsiTheme="minorHAnsi"/>
          <w:b/>
          <w:szCs w:val="24"/>
          <w:u w:val="single"/>
        </w:rPr>
        <w:t>:</w:t>
      </w:r>
    </w:p>
    <w:p w14:paraId="449C31D5" w14:textId="77777777" w:rsidR="00477CA1" w:rsidRPr="00A703C0" w:rsidRDefault="00477CA1" w:rsidP="00477CA1">
      <w:pPr>
        <w:rPr>
          <w:rFonts w:asciiTheme="minorHAnsi" w:hAnsiTheme="minorHAnsi"/>
          <w:szCs w:val="24"/>
        </w:rPr>
      </w:pPr>
      <w:r w:rsidRPr="00A703C0">
        <w:rPr>
          <w:rFonts w:asciiTheme="minorHAnsi" w:hAnsiTheme="minorHAnsi"/>
          <w:szCs w:val="24"/>
        </w:rPr>
        <w:t>Upon successful completion of this course the student will:</w:t>
      </w:r>
    </w:p>
    <w:p w14:paraId="373083FB" w14:textId="77777777" w:rsidR="00477CA1" w:rsidRDefault="00477CA1" w:rsidP="00477CA1">
      <w:pPr>
        <w:widowControl w:val="0"/>
        <w:autoSpaceDE w:val="0"/>
        <w:autoSpaceDN w:val="0"/>
        <w:adjustRightInd w:val="0"/>
        <w:outlineLvl w:val="0"/>
        <w:rPr>
          <w:rFonts w:asciiTheme="minorHAnsi" w:hAnsiTheme="minorHAnsi"/>
          <w:b/>
          <w:caps/>
          <w:szCs w:val="24"/>
          <w:u w:val="single"/>
        </w:rPr>
      </w:pPr>
    </w:p>
    <w:p w14:paraId="5B441896" w14:textId="77777777" w:rsidR="00477CA1" w:rsidRDefault="00477CA1" w:rsidP="00477CA1">
      <w:pPr>
        <w:widowControl w:val="0"/>
        <w:autoSpaceDE w:val="0"/>
        <w:autoSpaceDN w:val="0"/>
        <w:adjustRightInd w:val="0"/>
        <w:outlineLvl w:val="0"/>
        <w:rPr>
          <w:rFonts w:asciiTheme="minorHAnsi" w:hAnsiTheme="minorHAnsi"/>
          <w:szCs w:val="24"/>
        </w:rPr>
      </w:pPr>
      <w:r w:rsidRPr="00A703C0">
        <w:rPr>
          <w:rFonts w:asciiTheme="minorHAnsi" w:hAnsiTheme="minorHAnsi"/>
          <w:b/>
          <w:caps/>
          <w:szCs w:val="24"/>
          <w:u w:val="single"/>
        </w:rPr>
        <w:t>Program Student Learning Outcomes</w:t>
      </w:r>
      <w:r>
        <w:rPr>
          <w:rFonts w:asciiTheme="minorHAnsi" w:hAnsiTheme="minorHAnsi"/>
          <w:b/>
          <w:caps/>
          <w:szCs w:val="24"/>
          <w:u w:val="single"/>
        </w:rPr>
        <w:t xml:space="preserve"> (PSLO)</w:t>
      </w:r>
      <w:r w:rsidRPr="00A703C0">
        <w:rPr>
          <w:rFonts w:asciiTheme="minorHAnsi" w:hAnsiTheme="minorHAnsi"/>
          <w:b/>
          <w:caps/>
          <w:szCs w:val="24"/>
          <w:u w:val="single"/>
        </w:rPr>
        <w:t>:</w:t>
      </w:r>
      <w:r w:rsidRPr="00B74860">
        <w:rPr>
          <w:rFonts w:asciiTheme="minorHAnsi" w:hAnsiTheme="minorHAnsi"/>
          <w:caps/>
          <w:szCs w:val="24"/>
        </w:rPr>
        <w:t xml:space="preserve"> </w:t>
      </w:r>
      <w:r w:rsidRPr="00B74860">
        <w:rPr>
          <w:rFonts w:asciiTheme="minorHAnsi" w:hAnsiTheme="minorHAnsi"/>
          <w:szCs w:val="24"/>
        </w:rPr>
        <w:t>(</w:t>
      </w:r>
      <w:r>
        <w:rPr>
          <w:rFonts w:asciiTheme="minorHAnsi" w:hAnsiTheme="minorHAnsi"/>
          <w:szCs w:val="24"/>
        </w:rPr>
        <w:t xml:space="preserve">List only those assessed with this course.) </w:t>
      </w:r>
    </w:p>
    <w:p w14:paraId="5E701B9D" w14:textId="77777777" w:rsidR="00477CA1" w:rsidRPr="00A703C0" w:rsidRDefault="00477CA1" w:rsidP="00477CA1">
      <w:pPr>
        <w:tabs>
          <w:tab w:val="left" w:pos="-360"/>
        </w:tabs>
        <w:rPr>
          <w:rFonts w:asciiTheme="minorHAnsi" w:hAnsiTheme="minorHAnsi"/>
          <w:szCs w:val="24"/>
        </w:rPr>
      </w:pPr>
    </w:p>
    <w:p w14:paraId="0DE0502C" w14:textId="77777777" w:rsidR="00477CA1" w:rsidRPr="00B74860" w:rsidRDefault="00477CA1" w:rsidP="00477CA1">
      <w:pPr>
        <w:tabs>
          <w:tab w:val="left" w:pos="-360"/>
        </w:tabs>
        <w:rPr>
          <w:rFonts w:asciiTheme="minorHAnsi" w:hAnsiTheme="minorHAnsi"/>
          <w:caps/>
          <w:szCs w:val="24"/>
        </w:rPr>
      </w:pPr>
      <w:r w:rsidRPr="00A703C0">
        <w:rPr>
          <w:rFonts w:asciiTheme="minorHAnsi" w:hAnsiTheme="minorHAnsi"/>
          <w:b/>
          <w:caps/>
          <w:szCs w:val="24"/>
          <w:u w:val="single"/>
        </w:rPr>
        <w:t>Cal</w:t>
      </w:r>
      <w:r>
        <w:rPr>
          <w:rFonts w:asciiTheme="minorHAnsi" w:hAnsiTheme="minorHAnsi"/>
          <w:b/>
          <w:caps/>
          <w:szCs w:val="24"/>
          <w:u w:val="single"/>
        </w:rPr>
        <w:t>c</w:t>
      </w:r>
      <w:r w:rsidRPr="00A703C0">
        <w:rPr>
          <w:rFonts w:asciiTheme="minorHAnsi" w:hAnsiTheme="minorHAnsi"/>
          <w:b/>
          <w:caps/>
          <w:szCs w:val="24"/>
          <w:u w:val="single"/>
        </w:rPr>
        <w:t>ulation of Final Grades</w:t>
      </w:r>
      <w:r>
        <w:rPr>
          <w:rFonts w:asciiTheme="minorHAnsi" w:hAnsiTheme="minorHAnsi"/>
          <w:szCs w:val="24"/>
        </w:rPr>
        <w:t xml:space="preserve">: </w:t>
      </w:r>
      <w:r w:rsidRPr="00B74860">
        <w:rPr>
          <w:rFonts w:asciiTheme="minorHAnsi" w:hAnsiTheme="minorHAnsi"/>
          <w:szCs w:val="24"/>
        </w:rPr>
        <w:t>(Provide information on grade calculation</w:t>
      </w:r>
      <w:r>
        <w:rPr>
          <w:rFonts w:asciiTheme="minorHAnsi" w:hAnsiTheme="minorHAnsi"/>
          <w:szCs w:val="24"/>
        </w:rPr>
        <w:t xml:space="preserve"> with percent (%) breakdown.)</w:t>
      </w:r>
    </w:p>
    <w:p w14:paraId="71705E4E" w14:textId="77777777" w:rsidR="00477CA1" w:rsidRPr="00B74860" w:rsidRDefault="00477CA1" w:rsidP="00477CA1">
      <w:pPr>
        <w:tabs>
          <w:tab w:val="left" w:pos="450"/>
        </w:tabs>
        <w:rPr>
          <w:rFonts w:asciiTheme="minorHAnsi" w:hAnsiTheme="minorHAnsi"/>
          <w:smallCaps/>
          <w:szCs w:val="24"/>
        </w:rPr>
      </w:pPr>
    </w:p>
    <w:p w14:paraId="7EDECA9F" w14:textId="77777777" w:rsidR="00477CA1" w:rsidRDefault="00477CA1" w:rsidP="00477CA1">
      <w:pPr>
        <w:tabs>
          <w:tab w:val="left" w:pos="450"/>
        </w:tabs>
        <w:rPr>
          <w:rFonts w:asciiTheme="minorHAnsi" w:hAnsiTheme="minorHAnsi"/>
          <w:b/>
          <w:smallCaps/>
          <w:szCs w:val="24"/>
          <w:u w:val="single"/>
        </w:rPr>
      </w:pPr>
    </w:p>
    <w:p w14:paraId="4410325E" w14:textId="77777777" w:rsidR="00477CA1" w:rsidRPr="00CF485B" w:rsidRDefault="00477CA1" w:rsidP="00477CA1">
      <w:pPr>
        <w:tabs>
          <w:tab w:val="left" w:pos="450"/>
        </w:tabs>
        <w:rPr>
          <w:rFonts w:asciiTheme="minorHAnsi" w:hAnsiTheme="minorHAnsi"/>
        </w:rPr>
      </w:pPr>
      <w:r w:rsidRPr="00CF485B">
        <w:rPr>
          <w:rFonts w:asciiTheme="minorHAnsi" w:hAnsiTheme="minorHAnsi"/>
          <w:b/>
          <w:smallCaps/>
          <w:szCs w:val="24"/>
          <w:u w:val="single"/>
        </w:rPr>
        <w:lastRenderedPageBreak/>
        <w:t>GRADING SCALE:</w:t>
      </w:r>
      <w:r w:rsidRPr="00CF485B">
        <w:rPr>
          <w:rFonts w:asciiTheme="minorHAnsi" w:hAnsiTheme="minorHAnsi"/>
          <w:b/>
          <w:smallCaps/>
          <w:szCs w:val="24"/>
        </w:rPr>
        <w:t xml:space="preserve"> </w:t>
      </w:r>
      <w:r w:rsidRPr="00CF485B">
        <w:rPr>
          <w:rFonts w:asciiTheme="minorHAnsi" w:hAnsiTheme="minorHAnsi"/>
        </w:rPr>
        <w:t>(Should follow Department and/or College Template)</w:t>
      </w:r>
    </w:p>
    <w:p w14:paraId="3C691CAF" w14:textId="77777777" w:rsidR="00477CA1" w:rsidRPr="00CF485B" w:rsidRDefault="00477CA1" w:rsidP="00477CA1">
      <w:pPr>
        <w:tabs>
          <w:tab w:val="left" w:pos="450"/>
        </w:tabs>
        <w:rPr>
          <w:rFonts w:asciiTheme="minorHAnsi" w:hAnsiTheme="minorHAnsi"/>
          <w:smallCaps/>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963"/>
        <w:gridCol w:w="964"/>
        <w:gridCol w:w="964"/>
        <w:gridCol w:w="964"/>
        <w:gridCol w:w="964"/>
        <w:gridCol w:w="964"/>
        <w:gridCol w:w="964"/>
        <w:gridCol w:w="964"/>
        <w:gridCol w:w="964"/>
      </w:tblGrid>
      <w:tr w:rsidR="00477CA1" w:rsidRPr="00CF485B" w14:paraId="650BFB56" w14:textId="77777777" w:rsidTr="00AE0E0D">
        <w:tc>
          <w:tcPr>
            <w:tcW w:w="865" w:type="dxa"/>
          </w:tcPr>
          <w:p w14:paraId="277E4BEE"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Grade</w:t>
            </w:r>
          </w:p>
        </w:tc>
        <w:tc>
          <w:tcPr>
            <w:tcW w:w="963" w:type="dxa"/>
          </w:tcPr>
          <w:p w14:paraId="3333A195"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A</w:t>
            </w:r>
          </w:p>
        </w:tc>
        <w:tc>
          <w:tcPr>
            <w:tcW w:w="964" w:type="dxa"/>
          </w:tcPr>
          <w:p w14:paraId="5ECAACD7"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A-</w:t>
            </w:r>
          </w:p>
        </w:tc>
        <w:tc>
          <w:tcPr>
            <w:tcW w:w="964" w:type="dxa"/>
          </w:tcPr>
          <w:p w14:paraId="20559A89"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B+</w:t>
            </w:r>
          </w:p>
        </w:tc>
        <w:tc>
          <w:tcPr>
            <w:tcW w:w="964" w:type="dxa"/>
          </w:tcPr>
          <w:p w14:paraId="0F1638DD"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B</w:t>
            </w:r>
          </w:p>
        </w:tc>
        <w:tc>
          <w:tcPr>
            <w:tcW w:w="964" w:type="dxa"/>
          </w:tcPr>
          <w:p w14:paraId="62902783"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B-</w:t>
            </w:r>
          </w:p>
        </w:tc>
        <w:tc>
          <w:tcPr>
            <w:tcW w:w="964" w:type="dxa"/>
          </w:tcPr>
          <w:p w14:paraId="4F48B364"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C+</w:t>
            </w:r>
          </w:p>
        </w:tc>
        <w:tc>
          <w:tcPr>
            <w:tcW w:w="964" w:type="dxa"/>
          </w:tcPr>
          <w:p w14:paraId="3316E543"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C</w:t>
            </w:r>
          </w:p>
        </w:tc>
        <w:tc>
          <w:tcPr>
            <w:tcW w:w="964" w:type="dxa"/>
          </w:tcPr>
          <w:p w14:paraId="1065FE54"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C-</w:t>
            </w:r>
          </w:p>
        </w:tc>
        <w:tc>
          <w:tcPr>
            <w:tcW w:w="964" w:type="dxa"/>
          </w:tcPr>
          <w:p w14:paraId="33DA9ED4"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F</w:t>
            </w:r>
          </w:p>
        </w:tc>
      </w:tr>
      <w:tr w:rsidR="00477CA1" w:rsidRPr="00CF485B" w14:paraId="4EA100DC" w14:textId="77777777" w:rsidTr="00AE0E0D">
        <w:tc>
          <w:tcPr>
            <w:tcW w:w="865" w:type="dxa"/>
          </w:tcPr>
          <w:p w14:paraId="17B607A8"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GPA Points</w:t>
            </w:r>
          </w:p>
        </w:tc>
        <w:tc>
          <w:tcPr>
            <w:tcW w:w="963" w:type="dxa"/>
          </w:tcPr>
          <w:p w14:paraId="3D5083B6"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4.0</w:t>
            </w:r>
          </w:p>
        </w:tc>
        <w:tc>
          <w:tcPr>
            <w:tcW w:w="964" w:type="dxa"/>
          </w:tcPr>
          <w:p w14:paraId="54D9A220"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3.7</w:t>
            </w:r>
          </w:p>
        </w:tc>
        <w:tc>
          <w:tcPr>
            <w:tcW w:w="964" w:type="dxa"/>
          </w:tcPr>
          <w:p w14:paraId="3C2D8AA1"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3.3</w:t>
            </w:r>
          </w:p>
        </w:tc>
        <w:tc>
          <w:tcPr>
            <w:tcW w:w="964" w:type="dxa"/>
          </w:tcPr>
          <w:p w14:paraId="3A2C16A2"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3.0</w:t>
            </w:r>
          </w:p>
        </w:tc>
        <w:tc>
          <w:tcPr>
            <w:tcW w:w="964" w:type="dxa"/>
          </w:tcPr>
          <w:p w14:paraId="486D1E04"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2.7</w:t>
            </w:r>
          </w:p>
        </w:tc>
        <w:tc>
          <w:tcPr>
            <w:tcW w:w="964" w:type="dxa"/>
          </w:tcPr>
          <w:p w14:paraId="1D255F24"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2.3</w:t>
            </w:r>
          </w:p>
        </w:tc>
        <w:tc>
          <w:tcPr>
            <w:tcW w:w="964" w:type="dxa"/>
          </w:tcPr>
          <w:p w14:paraId="3DBF99D5"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2.0</w:t>
            </w:r>
          </w:p>
        </w:tc>
        <w:tc>
          <w:tcPr>
            <w:tcW w:w="964" w:type="dxa"/>
          </w:tcPr>
          <w:p w14:paraId="7A7D4B3B"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1.7</w:t>
            </w:r>
          </w:p>
        </w:tc>
        <w:tc>
          <w:tcPr>
            <w:tcW w:w="964" w:type="dxa"/>
          </w:tcPr>
          <w:p w14:paraId="33BC01E2"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0.0</w:t>
            </w:r>
          </w:p>
        </w:tc>
      </w:tr>
      <w:tr w:rsidR="00477CA1" w:rsidRPr="00CF485B" w14:paraId="0BE5F633" w14:textId="77777777" w:rsidTr="00AE0E0D">
        <w:tc>
          <w:tcPr>
            <w:tcW w:w="865" w:type="dxa"/>
          </w:tcPr>
          <w:p w14:paraId="11AAD5E3"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w:t>
            </w:r>
          </w:p>
        </w:tc>
        <w:tc>
          <w:tcPr>
            <w:tcW w:w="963" w:type="dxa"/>
          </w:tcPr>
          <w:p w14:paraId="61DC1066"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100-93</w:t>
            </w:r>
          </w:p>
        </w:tc>
        <w:tc>
          <w:tcPr>
            <w:tcW w:w="964" w:type="dxa"/>
          </w:tcPr>
          <w:p w14:paraId="526DF5F7"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92.9-90</w:t>
            </w:r>
          </w:p>
        </w:tc>
        <w:tc>
          <w:tcPr>
            <w:tcW w:w="964" w:type="dxa"/>
          </w:tcPr>
          <w:p w14:paraId="5F81E78F"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89.9-88</w:t>
            </w:r>
          </w:p>
        </w:tc>
        <w:tc>
          <w:tcPr>
            <w:tcW w:w="964" w:type="dxa"/>
          </w:tcPr>
          <w:p w14:paraId="159D4932"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87.9-82</w:t>
            </w:r>
          </w:p>
        </w:tc>
        <w:tc>
          <w:tcPr>
            <w:tcW w:w="964" w:type="dxa"/>
          </w:tcPr>
          <w:p w14:paraId="4E0DBA63"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81.9-80</w:t>
            </w:r>
          </w:p>
        </w:tc>
        <w:tc>
          <w:tcPr>
            <w:tcW w:w="964" w:type="dxa"/>
          </w:tcPr>
          <w:p w14:paraId="7FB43CC8"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79.9-78</w:t>
            </w:r>
          </w:p>
        </w:tc>
        <w:tc>
          <w:tcPr>
            <w:tcW w:w="964" w:type="dxa"/>
          </w:tcPr>
          <w:p w14:paraId="408CB62C"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77.9-72</w:t>
            </w:r>
          </w:p>
        </w:tc>
        <w:tc>
          <w:tcPr>
            <w:tcW w:w="964" w:type="dxa"/>
          </w:tcPr>
          <w:p w14:paraId="71359704"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71.9-70</w:t>
            </w:r>
          </w:p>
        </w:tc>
        <w:tc>
          <w:tcPr>
            <w:tcW w:w="964" w:type="dxa"/>
          </w:tcPr>
          <w:p w14:paraId="2FEF56E9" w14:textId="77777777"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69 and under</w:t>
            </w:r>
          </w:p>
        </w:tc>
      </w:tr>
    </w:tbl>
    <w:p w14:paraId="1022B5EE" w14:textId="77777777" w:rsidR="00477CA1" w:rsidRPr="00A703C0" w:rsidRDefault="00477CA1" w:rsidP="00477CA1">
      <w:pPr>
        <w:tabs>
          <w:tab w:val="left" w:pos="-360"/>
          <w:tab w:val="left" w:pos="180"/>
          <w:tab w:val="left" w:pos="540"/>
        </w:tabs>
        <w:rPr>
          <w:rFonts w:asciiTheme="minorHAnsi" w:hAnsiTheme="minorHAnsi"/>
          <w:b/>
          <w:smallCaps/>
          <w:szCs w:val="24"/>
        </w:rPr>
      </w:pPr>
    </w:p>
    <w:p w14:paraId="1EAA362B" w14:textId="77777777" w:rsidR="00477CA1" w:rsidRPr="00A703C0" w:rsidRDefault="00477CA1" w:rsidP="00477CA1">
      <w:pPr>
        <w:rPr>
          <w:rFonts w:asciiTheme="minorHAnsi" w:hAnsiTheme="minorHAnsi"/>
          <w:b/>
          <w:caps/>
          <w:szCs w:val="24"/>
          <w:u w:val="single"/>
        </w:rPr>
      </w:pPr>
      <w:r w:rsidRPr="00A703C0">
        <w:rPr>
          <w:rFonts w:asciiTheme="minorHAnsi" w:hAnsiTheme="minorHAnsi"/>
          <w:b/>
          <w:caps/>
          <w:szCs w:val="24"/>
          <w:u w:val="single"/>
        </w:rPr>
        <w:t>SCHEDULE</w:t>
      </w:r>
      <w:r>
        <w:rPr>
          <w:rFonts w:asciiTheme="minorHAnsi" w:hAnsiTheme="minorHAnsi"/>
          <w:b/>
          <w:caps/>
          <w:szCs w:val="24"/>
          <w:u w:val="single"/>
        </w:rPr>
        <w:t xml:space="preserve"> (7</w:t>
      </w:r>
      <w:r w:rsidRPr="00A703C0">
        <w:rPr>
          <w:rFonts w:asciiTheme="minorHAnsi" w:hAnsiTheme="minorHAnsi"/>
          <w:b/>
          <w:caps/>
          <w:szCs w:val="24"/>
          <w:u w:val="single"/>
        </w:rPr>
        <w:t xml:space="preserve"> Weeks) OF LEARNING </w:t>
      </w:r>
      <w:r>
        <w:rPr>
          <w:rFonts w:asciiTheme="minorHAnsi" w:hAnsiTheme="minorHAnsi"/>
          <w:b/>
          <w:caps/>
          <w:szCs w:val="24"/>
          <w:u w:val="single"/>
        </w:rPr>
        <w:t>topics covered</w:t>
      </w:r>
    </w:p>
    <w:p w14:paraId="02ECC6C6" w14:textId="77777777" w:rsidR="00477CA1" w:rsidRPr="00A703C0" w:rsidRDefault="00477CA1" w:rsidP="00477CA1">
      <w:pPr>
        <w:spacing w:before="60"/>
        <w:jc w:val="center"/>
        <w:rPr>
          <w:rFonts w:asciiTheme="minorHAnsi" w:hAnsiTheme="minorHAnsi"/>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2"/>
        <w:gridCol w:w="7730"/>
      </w:tblGrid>
      <w:tr w:rsidR="00477CA1" w:rsidRPr="00A703C0" w14:paraId="786F0406" w14:textId="77777777" w:rsidTr="00AE0E0D">
        <w:tc>
          <w:tcPr>
            <w:tcW w:w="9540" w:type="dxa"/>
            <w:gridSpan w:val="2"/>
          </w:tcPr>
          <w:p w14:paraId="5092416B" w14:textId="77777777" w:rsidR="00477CA1" w:rsidRPr="00A703C0" w:rsidRDefault="00477CA1" w:rsidP="00AE0E0D">
            <w:pPr>
              <w:spacing w:before="60"/>
              <w:jc w:val="center"/>
              <w:rPr>
                <w:rFonts w:asciiTheme="minorHAnsi" w:hAnsiTheme="minorHAnsi"/>
                <w:b/>
                <w:caps/>
                <w:szCs w:val="24"/>
              </w:rPr>
            </w:pPr>
            <w:r w:rsidRPr="00A703C0">
              <w:rPr>
                <w:rFonts w:asciiTheme="minorHAnsi" w:hAnsiTheme="minorHAnsi"/>
                <w:b/>
                <w:caps/>
                <w:szCs w:val="24"/>
              </w:rPr>
              <w:t xml:space="preserve">Class Meets: </w:t>
            </w:r>
          </w:p>
          <w:p w14:paraId="15E47527" w14:textId="77777777" w:rsidR="00477CA1" w:rsidRPr="00A703C0" w:rsidRDefault="00477CA1" w:rsidP="00AE0E0D">
            <w:pPr>
              <w:spacing w:before="60"/>
              <w:jc w:val="center"/>
              <w:rPr>
                <w:rFonts w:asciiTheme="minorHAnsi" w:hAnsiTheme="minorHAnsi"/>
                <w:b/>
                <w:caps/>
                <w:szCs w:val="24"/>
              </w:rPr>
            </w:pPr>
            <w:r w:rsidRPr="00A703C0">
              <w:rPr>
                <w:rFonts w:asciiTheme="minorHAnsi" w:hAnsiTheme="minorHAnsi"/>
                <w:b/>
                <w:caps/>
                <w:szCs w:val="24"/>
              </w:rPr>
              <w:t>•ASSIGNMENT SELECTION &amp; SCHEDULE MAY BE SUBJECT TO CHANGE•</w:t>
            </w:r>
          </w:p>
        </w:tc>
      </w:tr>
      <w:tr w:rsidR="00477CA1" w:rsidRPr="00A703C0" w14:paraId="1EF33B61" w14:textId="77777777" w:rsidTr="00AE0E0D">
        <w:tc>
          <w:tcPr>
            <w:tcW w:w="1530" w:type="dxa"/>
          </w:tcPr>
          <w:p w14:paraId="55FA567C" w14:textId="77777777" w:rsidR="00477CA1" w:rsidRPr="00A703C0" w:rsidRDefault="00477CA1" w:rsidP="00AE0E0D">
            <w:pPr>
              <w:spacing w:before="60" w:after="40"/>
              <w:rPr>
                <w:rFonts w:asciiTheme="minorHAnsi" w:hAnsiTheme="minorHAnsi"/>
                <w:b/>
                <w:szCs w:val="24"/>
              </w:rPr>
            </w:pPr>
            <w:r w:rsidRPr="00A703C0">
              <w:rPr>
                <w:rFonts w:asciiTheme="minorHAnsi" w:hAnsiTheme="minorHAnsi"/>
                <w:b/>
                <w:szCs w:val="24"/>
              </w:rPr>
              <w:t>Week 01:</w:t>
            </w:r>
          </w:p>
        </w:tc>
        <w:tc>
          <w:tcPr>
            <w:tcW w:w="8010" w:type="dxa"/>
          </w:tcPr>
          <w:p w14:paraId="7FD4BA12" w14:textId="77777777" w:rsidR="00477CA1" w:rsidRPr="00A703C0" w:rsidRDefault="00477CA1" w:rsidP="00AE0E0D">
            <w:pPr>
              <w:spacing w:before="60" w:after="40"/>
              <w:rPr>
                <w:rFonts w:asciiTheme="minorHAnsi" w:hAnsiTheme="minorHAnsi"/>
                <w:szCs w:val="24"/>
              </w:rPr>
            </w:pPr>
          </w:p>
        </w:tc>
      </w:tr>
      <w:tr w:rsidR="00477CA1" w:rsidRPr="00A703C0" w14:paraId="4F85ADE5" w14:textId="77777777" w:rsidTr="00AE0E0D">
        <w:tc>
          <w:tcPr>
            <w:tcW w:w="1530" w:type="dxa"/>
          </w:tcPr>
          <w:p w14:paraId="7439AF02" w14:textId="77777777" w:rsidR="00477CA1" w:rsidRPr="00A703C0" w:rsidRDefault="00477CA1" w:rsidP="00AE0E0D">
            <w:pPr>
              <w:spacing w:before="60" w:after="40"/>
              <w:rPr>
                <w:rFonts w:asciiTheme="minorHAnsi" w:hAnsiTheme="minorHAnsi"/>
                <w:b/>
                <w:szCs w:val="24"/>
              </w:rPr>
            </w:pPr>
            <w:r w:rsidRPr="00A703C0">
              <w:rPr>
                <w:rFonts w:asciiTheme="minorHAnsi" w:hAnsiTheme="minorHAnsi"/>
                <w:b/>
                <w:szCs w:val="24"/>
              </w:rPr>
              <w:t>Week 02:</w:t>
            </w:r>
          </w:p>
        </w:tc>
        <w:tc>
          <w:tcPr>
            <w:tcW w:w="8010" w:type="dxa"/>
          </w:tcPr>
          <w:p w14:paraId="63FBD776" w14:textId="77777777" w:rsidR="00477CA1" w:rsidRPr="00A703C0" w:rsidRDefault="00477CA1" w:rsidP="00AE0E0D">
            <w:pPr>
              <w:rPr>
                <w:rFonts w:asciiTheme="minorHAnsi" w:hAnsiTheme="minorHAnsi"/>
                <w:szCs w:val="24"/>
              </w:rPr>
            </w:pPr>
          </w:p>
        </w:tc>
      </w:tr>
      <w:tr w:rsidR="00477CA1" w:rsidRPr="00A703C0" w14:paraId="766871B5" w14:textId="77777777" w:rsidTr="00AE0E0D">
        <w:tc>
          <w:tcPr>
            <w:tcW w:w="1530" w:type="dxa"/>
          </w:tcPr>
          <w:p w14:paraId="566D16D6" w14:textId="77777777" w:rsidR="00477CA1" w:rsidRPr="00A703C0" w:rsidRDefault="00477CA1" w:rsidP="00AE0E0D">
            <w:pPr>
              <w:spacing w:before="60" w:after="40"/>
              <w:rPr>
                <w:rFonts w:asciiTheme="minorHAnsi" w:hAnsiTheme="minorHAnsi"/>
                <w:b/>
                <w:szCs w:val="24"/>
              </w:rPr>
            </w:pPr>
            <w:r w:rsidRPr="00A703C0">
              <w:rPr>
                <w:rFonts w:asciiTheme="minorHAnsi" w:hAnsiTheme="minorHAnsi"/>
                <w:b/>
                <w:szCs w:val="24"/>
              </w:rPr>
              <w:t>Week 03:</w:t>
            </w:r>
          </w:p>
        </w:tc>
        <w:tc>
          <w:tcPr>
            <w:tcW w:w="8010" w:type="dxa"/>
          </w:tcPr>
          <w:p w14:paraId="3211F81E" w14:textId="77777777" w:rsidR="00477CA1" w:rsidRPr="00A703C0" w:rsidRDefault="00477CA1" w:rsidP="00AE0E0D">
            <w:pPr>
              <w:rPr>
                <w:rFonts w:asciiTheme="minorHAnsi" w:hAnsiTheme="minorHAnsi"/>
                <w:b/>
                <w:szCs w:val="24"/>
              </w:rPr>
            </w:pPr>
          </w:p>
        </w:tc>
      </w:tr>
      <w:tr w:rsidR="00477CA1" w:rsidRPr="00A703C0" w14:paraId="30F509CD" w14:textId="77777777" w:rsidTr="00AE0E0D">
        <w:tc>
          <w:tcPr>
            <w:tcW w:w="1530" w:type="dxa"/>
          </w:tcPr>
          <w:p w14:paraId="1FDF32A7" w14:textId="77777777" w:rsidR="00477CA1" w:rsidRPr="00A703C0" w:rsidRDefault="00477CA1" w:rsidP="00AE0E0D">
            <w:pPr>
              <w:spacing w:before="60" w:after="40"/>
              <w:rPr>
                <w:rFonts w:asciiTheme="minorHAnsi" w:hAnsiTheme="minorHAnsi"/>
                <w:b/>
                <w:szCs w:val="24"/>
              </w:rPr>
            </w:pPr>
            <w:r w:rsidRPr="00A703C0">
              <w:rPr>
                <w:rFonts w:asciiTheme="minorHAnsi" w:hAnsiTheme="minorHAnsi"/>
                <w:b/>
                <w:szCs w:val="24"/>
              </w:rPr>
              <w:t>Week 04:</w:t>
            </w:r>
          </w:p>
        </w:tc>
        <w:tc>
          <w:tcPr>
            <w:tcW w:w="8010" w:type="dxa"/>
          </w:tcPr>
          <w:p w14:paraId="50A6FAEC" w14:textId="77777777" w:rsidR="00477CA1" w:rsidRPr="00A703C0" w:rsidRDefault="00477CA1" w:rsidP="00AE0E0D">
            <w:pPr>
              <w:rPr>
                <w:rFonts w:asciiTheme="minorHAnsi" w:hAnsiTheme="minorHAnsi"/>
                <w:b/>
                <w:szCs w:val="24"/>
              </w:rPr>
            </w:pPr>
          </w:p>
        </w:tc>
      </w:tr>
      <w:tr w:rsidR="00477CA1" w:rsidRPr="00A703C0" w14:paraId="0C7F3415" w14:textId="77777777" w:rsidTr="00AE0E0D">
        <w:tc>
          <w:tcPr>
            <w:tcW w:w="1530" w:type="dxa"/>
          </w:tcPr>
          <w:p w14:paraId="4385BDB0" w14:textId="77777777" w:rsidR="00477CA1" w:rsidRPr="00A703C0" w:rsidRDefault="00477CA1" w:rsidP="00AE0E0D">
            <w:pPr>
              <w:spacing w:before="60" w:after="40"/>
              <w:rPr>
                <w:rFonts w:asciiTheme="minorHAnsi" w:hAnsiTheme="minorHAnsi"/>
                <w:b/>
                <w:szCs w:val="24"/>
              </w:rPr>
            </w:pPr>
            <w:r w:rsidRPr="00A703C0">
              <w:rPr>
                <w:rFonts w:asciiTheme="minorHAnsi" w:hAnsiTheme="minorHAnsi"/>
                <w:b/>
                <w:szCs w:val="24"/>
              </w:rPr>
              <w:t>Week 05:</w:t>
            </w:r>
          </w:p>
        </w:tc>
        <w:tc>
          <w:tcPr>
            <w:tcW w:w="8010" w:type="dxa"/>
          </w:tcPr>
          <w:p w14:paraId="7CCAD5F6" w14:textId="77777777" w:rsidR="00477CA1" w:rsidRPr="00A703C0" w:rsidRDefault="00477CA1" w:rsidP="00AE0E0D">
            <w:pPr>
              <w:rPr>
                <w:rFonts w:asciiTheme="minorHAnsi" w:hAnsiTheme="minorHAnsi"/>
                <w:b/>
                <w:szCs w:val="24"/>
              </w:rPr>
            </w:pPr>
          </w:p>
        </w:tc>
      </w:tr>
      <w:tr w:rsidR="00477CA1" w:rsidRPr="00A703C0" w14:paraId="086C11F5" w14:textId="77777777" w:rsidTr="00AE0E0D">
        <w:tc>
          <w:tcPr>
            <w:tcW w:w="1530" w:type="dxa"/>
          </w:tcPr>
          <w:p w14:paraId="06FDCAE5" w14:textId="77777777" w:rsidR="00477CA1" w:rsidRPr="00A703C0" w:rsidRDefault="00477CA1" w:rsidP="00AE0E0D">
            <w:pPr>
              <w:spacing w:before="60" w:after="40"/>
              <w:rPr>
                <w:rFonts w:asciiTheme="minorHAnsi" w:hAnsiTheme="minorHAnsi"/>
                <w:b/>
                <w:szCs w:val="24"/>
              </w:rPr>
            </w:pPr>
            <w:r w:rsidRPr="00A703C0">
              <w:rPr>
                <w:rFonts w:asciiTheme="minorHAnsi" w:hAnsiTheme="minorHAnsi"/>
                <w:b/>
                <w:szCs w:val="24"/>
              </w:rPr>
              <w:t>Week 06:</w:t>
            </w:r>
          </w:p>
        </w:tc>
        <w:tc>
          <w:tcPr>
            <w:tcW w:w="8010" w:type="dxa"/>
          </w:tcPr>
          <w:p w14:paraId="515D6EAF" w14:textId="77777777" w:rsidR="00477CA1" w:rsidRPr="00A703C0" w:rsidRDefault="00477CA1" w:rsidP="00AE0E0D">
            <w:pPr>
              <w:rPr>
                <w:rFonts w:asciiTheme="minorHAnsi" w:hAnsiTheme="minorHAnsi"/>
                <w:b/>
                <w:szCs w:val="24"/>
              </w:rPr>
            </w:pPr>
          </w:p>
        </w:tc>
      </w:tr>
      <w:tr w:rsidR="00477CA1" w:rsidRPr="00A703C0" w14:paraId="19FDF1CA" w14:textId="77777777" w:rsidTr="00AE0E0D">
        <w:tc>
          <w:tcPr>
            <w:tcW w:w="1530" w:type="dxa"/>
          </w:tcPr>
          <w:p w14:paraId="34F9AA70" w14:textId="77777777" w:rsidR="00477CA1" w:rsidRPr="00A703C0" w:rsidRDefault="00477CA1" w:rsidP="00AE0E0D">
            <w:pPr>
              <w:spacing w:before="60" w:after="40"/>
              <w:rPr>
                <w:rFonts w:asciiTheme="minorHAnsi" w:hAnsiTheme="minorHAnsi"/>
                <w:b/>
                <w:szCs w:val="24"/>
              </w:rPr>
            </w:pPr>
            <w:r w:rsidRPr="00A703C0">
              <w:rPr>
                <w:rFonts w:asciiTheme="minorHAnsi" w:hAnsiTheme="minorHAnsi"/>
                <w:b/>
                <w:szCs w:val="24"/>
              </w:rPr>
              <w:t>Week 07:</w:t>
            </w:r>
          </w:p>
        </w:tc>
        <w:tc>
          <w:tcPr>
            <w:tcW w:w="8010" w:type="dxa"/>
          </w:tcPr>
          <w:p w14:paraId="690C5AA2" w14:textId="77777777" w:rsidR="00477CA1" w:rsidRPr="00A703C0" w:rsidRDefault="00477CA1" w:rsidP="00AE0E0D">
            <w:pPr>
              <w:rPr>
                <w:rFonts w:asciiTheme="minorHAnsi" w:hAnsiTheme="minorHAnsi"/>
                <w:b/>
                <w:szCs w:val="24"/>
              </w:rPr>
            </w:pPr>
          </w:p>
        </w:tc>
      </w:tr>
    </w:tbl>
    <w:p w14:paraId="3E318C4E" w14:textId="77777777" w:rsidR="00477CA1" w:rsidRDefault="00477CA1" w:rsidP="00477CA1">
      <w:pPr>
        <w:rPr>
          <w:rFonts w:asciiTheme="minorHAnsi" w:hAnsiTheme="minorHAnsi"/>
          <w:szCs w:val="24"/>
        </w:rPr>
      </w:pPr>
    </w:p>
    <w:p w14:paraId="1E4B4E66" w14:textId="77777777" w:rsidR="006461ED" w:rsidRDefault="006461ED" w:rsidP="00477CA1">
      <w:pPr>
        <w:rPr>
          <w:rFonts w:asciiTheme="minorHAnsi" w:hAnsiTheme="minorHAnsi"/>
          <w:szCs w:val="24"/>
        </w:rPr>
      </w:pPr>
    </w:p>
    <w:p w14:paraId="6A675A0D" w14:textId="77777777" w:rsidR="006461ED" w:rsidRPr="00A703C0" w:rsidRDefault="006461ED" w:rsidP="006461ED">
      <w:pPr>
        <w:rPr>
          <w:rFonts w:asciiTheme="minorHAnsi" w:hAnsiTheme="minorHAnsi"/>
          <w:b/>
          <w:szCs w:val="24"/>
          <w:u w:val="single"/>
        </w:rPr>
      </w:pPr>
      <w:r w:rsidRPr="00A703C0">
        <w:rPr>
          <w:rFonts w:asciiTheme="minorHAnsi" w:hAnsiTheme="minorHAnsi"/>
          <w:b/>
          <w:szCs w:val="24"/>
          <w:u w:val="single"/>
        </w:rPr>
        <w:t>UNIVERSITY ACADEMIC INTEGRITY STATEMENT:</w:t>
      </w:r>
    </w:p>
    <w:p w14:paraId="19F688E8" w14:textId="77777777" w:rsidR="006461ED" w:rsidRPr="00456CAB" w:rsidRDefault="006461ED" w:rsidP="006461ED">
      <w:pPr>
        <w:rPr>
          <w:rFonts w:asciiTheme="minorHAnsi" w:hAnsiTheme="minorHAnsi"/>
          <w:szCs w:val="24"/>
        </w:rPr>
      </w:pPr>
      <w:r w:rsidRPr="00A703C0">
        <w:rPr>
          <w:rFonts w:asciiTheme="minorHAnsi" w:hAnsiTheme="minorHAnsi"/>
          <w:szCs w:val="24"/>
        </w:rPr>
        <w:t xml:space="preserve">Students are responsible for proper conduct and integrity in all of their scholastic work. They must follow a professor's instructions when completing tests, homework, and laboratory reports, and must ask for clarification if the instructions are not clear. In general, students should not give or receive aid when taking exams, or exceed the time limitations specified by the professor. In seeking the truth, in learning to think critically, and in preparing for a life of constructive service, honesty is imperative. Honesty in the classroom and in the preparation of papers is therefore expected of all students. Each student has the responsibility to submit work </w:t>
      </w:r>
      <w:r w:rsidRPr="00456CAB">
        <w:rPr>
          <w:rFonts w:asciiTheme="minorHAnsi" w:hAnsiTheme="minorHAnsi"/>
          <w:szCs w:val="24"/>
        </w:rPr>
        <w:t xml:space="preserve">that is uniquely his or her own. All of this work must be done in accordance with established principles of academic integrity.     </w:t>
      </w:r>
    </w:p>
    <w:p w14:paraId="3138C842" w14:textId="77777777" w:rsidR="006461ED" w:rsidRPr="00A703C0" w:rsidRDefault="006461ED" w:rsidP="00477CA1">
      <w:pPr>
        <w:rPr>
          <w:rFonts w:asciiTheme="minorHAnsi" w:hAnsiTheme="minorHAnsi"/>
          <w:szCs w:val="24"/>
        </w:rPr>
      </w:pPr>
    </w:p>
    <w:p w14:paraId="0DE04F7A" w14:textId="77777777" w:rsidR="00477CA1" w:rsidRPr="00A703C0" w:rsidRDefault="00477CA1" w:rsidP="00477CA1">
      <w:pPr>
        <w:pStyle w:val="Heading4"/>
        <w:ind w:right="0"/>
        <w:rPr>
          <w:rFonts w:asciiTheme="minorHAnsi" w:hAnsiTheme="minorHAnsi"/>
          <w:b/>
          <w:caps/>
          <w:szCs w:val="24"/>
          <w:u w:val="single"/>
        </w:rPr>
      </w:pPr>
      <w:r w:rsidRPr="00A703C0">
        <w:rPr>
          <w:rFonts w:asciiTheme="minorHAnsi" w:hAnsiTheme="minorHAnsi"/>
          <w:b/>
          <w:caps/>
          <w:szCs w:val="24"/>
          <w:u w:val="single"/>
        </w:rPr>
        <w:t>University ATTENDANCE POLICY:</w:t>
      </w:r>
    </w:p>
    <w:p w14:paraId="7155A534" w14:textId="77777777" w:rsidR="00477CA1" w:rsidRPr="00A703C0" w:rsidRDefault="00477CA1" w:rsidP="00477CA1">
      <w:pPr>
        <w:rPr>
          <w:rFonts w:asciiTheme="minorHAnsi" w:hAnsiTheme="minorHAnsi"/>
          <w:szCs w:val="24"/>
        </w:rPr>
      </w:pPr>
      <w:r w:rsidRPr="00A703C0">
        <w:rPr>
          <w:rFonts w:asciiTheme="minorHAnsi" w:hAnsiTheme="minorHAnsi"/>
          <w:szCs w:val="24"/>
        </w:rPr>
        <w:t>Lincoln University uses the class method of teaching, which assumes that each student has something to contribute and something to gain by attending class. It further assumes that there is much more instruction absorbed in the classroom than can be tested on examinations. Therefore, students are expected to attend all regularly scheduled class meetings and should exhibit good faith in this regard.</w:t>
      </w:r>
    </w:p>
    <w:p w14:paraId="7DAFAA55" w14:textId="77777777" w:rsidR="00477CA1" w:rsidRDefault="00477CA1" w:rsidP="00477CA1">
      <w:pPr>
        <w:spacing w:before="40" w:after="40"/>
        <w:rPr>
          <w:rFonts w:asciiTheme="minorHAnsi" w:hAnsiTheme="minorHAnsi"/>
          <w:b/>
          <w:szCs w:val="24"/>
          <w:u w:val="single"/>
        </w:rPr>
      </w:pPr>
    </w:p>
    <w:p w14:paraId="5F9DBD77" w14:textId="77777777" w:rsidR="006461ED" w:rsidRPr="00643120" w:rsidRDefault="006461ED" w:rsidP="006461ED">
      <w:pPr>
        <w:spacing w:before="40" w:after="40"/>
        <w:rPr>
          <w:rFonts w:ascii="Cambria" w:hAnsi="Cambria"/>
          <w:bCs/>
          <w:szCs w:val="24"/>
        </w:rPr>
      </w:pPr>
      <w:r w:rsidRPr="00643120">
        <w:rPr>
          <w:rFonts w:ascii="Cambria" w:hAnsi="Cambria"/>
          <w:bCs/>
          <w:szCs w:val="24"/>
        </w:rPr>
        <w:t xml:space="preserve">More information concerning the Academic Integrity Statement, and the Attendance Policy may be found in the current Academic Catalog found on the Registrar’s webpage: </w:t>
      </w:r>
      <w:hyperlink r:id="rId7" w:history="1">
        <w:r w:rsidRPr="00643120">
          <w:rPr>
            <w:rStyle w:val="Hyperlink"/>
            <w:rFonts w:ascii="Cambria" w:hAnsi="Cambria"/>
            <w:bCs/>
            <w:szCs w:val="24"/>
          </w:rPr>
          <w:t>http://www.lincoln.edu/departments/registrar</w:t>
        </w:r>
      </w:hyperlink>
    </w:p>
    <w:p w14:paraId="13272406" w14:textId="77777777" w:rsidR="006461ED" w:rsidRDefault="006461ED" w:rsidP="00477CA1">
      <w:pPr>
        <w:spacing w:before="40" w:after="40"/>
        <w:rPr>
          <w:rFonts w:asciiTheme="minorHAnsi" w:hAnsiTheme="minorHAnsi"/>
          <w:b/>
          <w:szCs w:val="24"/>
          <w:u w:val="single"/>
        </w:rPr>
      </w:pPr>
    </w:p>
    <w:p w14:paraId="6A9A2BBB" w14:textId="77777777" w:rsidR="007261EF" w:rsidRPr="00FD2606" w:rsidRDefault="007261EF" w:rsidP="007261EF">
      <w:pPr>
        <w:pStyle w:val="Heading4"/>
        <w:ind w:right="0"/>
        <w:rPr>
          <w:rFonts w:ascii="Cambria" w:hAnsi="Cambria"/>
          <w:b/>
          <w:caps/>
          <w:szCs w:val="24"/>
          <w:u w:val="single"/>
        </w:rPr>
      </w:pPr>
      <w:r w:rsidRPr="00FD2606">
        <w:rPr>
          <w:rFonts w:ascii="Cambria" w:hAnsi="Cambria"/>
          <w:b/>
          <w:caps/>
          <w:szCs w:val="24"/>
          <w:u w:val="single"/>
        </w:rPr>
        <w:lastRenderedPageBreak/>
        <w:t>THE ACCESSIBLITY SERVICES PROGRAM STATEMENT:</w:t>
      </w:r>
    </w:p>
    <w:p w14:paraId="378CA36A" w14:textId="77777777" w:rsidR="007261EF" w:rsidRPr="00FD2606" w:rsidRDefault="007261EF" w:rsidP="007261EF">
      <w:pPr>
        <w:rPr>
          <w:rFonts w:ascii="Cambria" w:hAnsi="Cambria"/>
          <w:szCs w:val="24"/>
        </w:rPr>
      </w:pPr>
      <w:r w:rsidRPr="00FD2606">
        <w:rPr>
          <w:szCs w:val="24"/>
        </w:rPr>
        <w:t>Lincoln University is committed to non-discrimination of students with disabilities and therefore ensures that they have equal access to higher education, programs, activities, and services to achieve full participation and integration into the University. In keeping with the philosophies of the mission and vision of the University, the Office of Accessibility Services Program, provides an array of support services and possible reasonable accommodations for students with special needs and/or disabilities as defined by Section 504 of the Rehabilitation Act of 1973 and the Americans with Disabilities Act of 1990. The Accessibility Services Program seeks to promote awareness and a campus environment in which accommodating students with special needs and/or disabilities is a natural extension of the University’s goal.</w:t>
      </w:r>
    </w:p>
    <w:p w14:paraId="2965E45D" w14:textId="77777777" w:rsidR="007261EF" w:rsidRPr="00FD2606" w:rsidRDefault="007261EF" w:rsidP="007261EF">
      <w:pPr>
        <w:rPr>
          <w:rFonts w:ascii="Cambria" w:hAnsi="Cambria"/>
          <w:szCs w:val="24"/>
        </w:rPr>
      </w:pPr>
      <w:r w:rsidRPr="00FD2606">
        <w:rPr>
          <w:rFonts w:ascii="Cambria" w:hAnsi="Cambria"/>
          <w:szCs w:val="24"/>
        </w:rPr>
        <w:t> </w:t>
      </w:r>
    </w:p>
    <w:p w14:paraId="12722E4A" w14:textId="21EEDA24" w:rsidR="00477CA1" w:rsidRPr="006461ED" w:rsidRDefault="007261EF" w:rsidP="006461ED">
      <w:pPr>
        <w:rPr>
          <w:rFonts w:ascii="Cambria" w:hAnsi="Cambria"/>
          <w:szCs w:val="24"/>
        </w:rPr>
      </w:pPr>
      <w:r w:rsidRPr="00FD2606">
        <w:rPr>
          <w:rFonts w:ascii="Cambria" w:hAnsi="Cambria"/>
          <w:szCs w:val="24"/>
        </w:rPr>
        <w:t xml:space="preserve">Any student with a documented disability should contact the Office of Accessibility Services: </w:t>
      </w:r>
      <w:hyperlink r:id="rId8" w:history="1">
        <w:r w:rsidRPr="00FD2606">
          <w:rPr>
            <w:rStyle w:val="Hyperlink"/>
            <w:rFonts w:ascii="Cambria" w:hAnsi="Cambria"/>
            <w:szCs w:val="24"/>
          </w:rPr>
          <w:t>Office of Accessibility Services - Lincoln University</w:t>
        </w:r>
      </w:hyperlink>
    </w:p>
    <w:p w14:paraId="100B5039" w14:textId="77777777" w:rsidR="00477CA1" w:rsidRDefault="00477CA1" w:rsidP="00477CA1">
      <w:pPr>
        <w:rPr>
          <w:rFonts w:asciiTheme="minorHAnsi" w:hAnsiTheme="minorHAnsi"/>
        </w:rPr>
      </w:pPr>
    </w:p>
    <w:p w14:paraId="21DE89D0" w14:textId="77777777" w:rsidR="00605097" w:rsidRDefault="00605097" w:rsidP="00605097">
      <w:pPr>
        <w:rPr>
          <w:rFonts w:ascii="Cambria" w:eastAsia="Times New Roman" w:hAnsi="Cambria"/>
          <w:b/>
          <w:bCs/>
          <w:color w:val="000000"/>
          <w:szCs w:val="24"/>
          <w:u w:val="single"/>
        </w:rPr>
      </w:pPr>
      <w:r w:rsidRPr="00DD1363">
        <w:rPr>
          <w:rFonts w:ascii="Cambria" w:eastAsia="Times New Roman" w:hAnsi="Cambria"/>
          <w:b/>
          <w:bCs/>
          <w:color w:val="000000"/>
          <w:szCs w:val="24"/>
          <w:u w:val="single"/>
        </w:rPr>
        <w:t>DIVERSITY, EQUITY, AND INCLUSION AND ANTI-DISCRIMINATION POLICY STATEMENT:</w:t>
      </w:r>
    </w:p>
    <w:p w14:paraId="7159BC9D" w14:textId="77777777" w:rsidR="00605097" w:rsidRPr="00DD1363" w:rsidRDefault="00605097" w:rsidP="00605097">
      <w:pPr>
        <w:pStyle w:val="ListParagraph"/>
        <w:numPr>
          <w:ilvl w:val="0"/>
          <w:numId w:val="1"/>
        </w:numPr>
        <w:rPr>
          <w:rFonts w:ascii="Cambria" w:eastAsia="Times New Roman" w:hAnsi="Cambria"/>
          <w:b/>
          <w:bCs/>
          <w:color w:val="000000"/>
          <w:szCs w:val="24"/>
        </w:rPr>
      </w:pPr>
      <w:r w:rsidRPr="00DD1363">
        <w:rPr>
          <w:rFonts w:ascii="Cambria" w:eastAsia="Times New Roman" w:hAnsi="Cambria"/>
          <w:b/>
          <w:bCs/>
          <w:color w:val="000000"/>
          <w:szCs w:val="24"/>
        </w:rPr>
        <w:t>Diversity, Equity and Inclusion</w:t>
      </w:r>
    </w:p>
    <w:p w14:paraId="1AA5BAE3" w14:textId="77777777" w:rsidR="00605097" w:rsidRPr="00605097" w:rsidRDefault="00605097" w:rsidP="00605097">
      <w:pPr>
        <w:ind w:left="720"/>
        <w:rPr>
          <w:rFonts w:asciiTheme="minorHAnsi" w:eastAsia="Times New Roman" w:hAnsiTheme="minorHAnsi"/>
          <w:color w:val="000000"/>
          <w:szCs w:val="24"/>
        </w:rPr>
      </w:pPr>
      <w:r w:rsidRPr="00605097">
        <w:rPr>
          <w:rFonts w:asciiTheme="minorHAnsi" w:eastAsia="Times New Roman" w:hAnsiTheme="minorHAnsi"/>
          <w:color w:val="000000"/>
          <w:szCs w:val="24"/>
        </w:rPr>
        <w:t xml:space="preserve">Lincoln University (“LU”) is committed to diversity, equity, inclusion, and justice and specifically preventing any individual from being excluded from this LU community on the basis of race, color, gender, sexual orientation, religion, national origin, ethnic origin, disability, age, marital status, or socioeconomic status.  </w:t>
      </w:r>
    </w:p>
    <w:p w14:paraId="62FF6703" w14:textId="77777777" w:rsidR="00605097" w:rsidRPr="00605097" w:rsidRDefault="00605097" w:rsidP="00605097">
      <w:pPr>
        <w:ind w:left="1080"/>
        <w:rPr>
          <w:rFonts w:asciiTheme="minorHAnsi" w:eastAsia="Times New Roman" w:hAnsiTheme="minorHAnsi"/>
          <w:color w:val="000000"/>
          <w:szCs w:val="24"/>
        </w:rPr>
      </w:pPr>
    </w:p>
    <w:p w14:paraId="7B1FC20A" w14:textId="77777777" w:rsidR="00605097" w:rsidRPr="00605097" w:rsidRDefault="00605097" w:rsidP="00605097">
      <w:pPr>
        <w:ind w:left="720"/>
        <w:rPr>
          <w:rFonts w:asciiTheme="minorHAnsi" w:eastAsia="Times New Roman" w:hAnsiTheme="minorHAnsi"/>
          <w:color w:val="000000"/>
          <w:szCs w:val="24"/>
        </w:rPr>
      </w:pPr>
      <w:r w:rsidRPr="00605097">
        <w:rPr>
          <w:rFonts w:asciiTheme="minorHAnsi" w:eastAsia="Times New Roman" w:hAnsiTheme="minorHAnsi"/>
          <w:color w:val="000000"/>
          <w:szCs w:val="24"/>
        </w:rPr>
        <w:t xml:space="preserve">LU is committed to promoting awareness of and sensitivity to differences. LU recognizes that the contributions made by its diverse groups serve to benefit the LU personal, academic, and professional community. </w:t>
      </w:r>
    </w:p>
    <w:p w14:paraId="0C6405AD" w14:textId="77777777" w:rsidR="00605097" w:rsidRPr="00DD1363" w:rsidRDefault="00605097" w:rsidP="00605097">
      <w:pPr>
        <w:ind w:left="1080"/>
        <w:rPr>
          <w:rFonts w:ascii="Cambria" w:eastAsia="Times New Roman" w:hAnsi="Cambria"/>
          <w:color w:val="000000"/>
          <w:szCs w:val="24"/>
        </w:rPr>
      </w:pPr>
      <w:r w:rsidRPr="00DD1363">
        <w:rPr>
          <w:rFonts w:ascii="Cambria" w:eastAsia="Times New Roman" w:hAnsi="Cambria"/>
          <w:color w:val="000000"/>
          <w:szCs w:val="24"/>
        </w:rPr>
        <w:t xml:space="preserve">  </w:t>
      </w:r>
    </w:p>
    <w:p w14:paraId="743A840D" w14:textId="77777777" w:rsidR="00605097" w:rsidRPr="00DD1363" w:rsidRDefault="00605097" w:rsidP="00605097">
      <w:pPr>
        <w:pStyle w:val="ListParagraph"/>
        <w:numPr>
          <w:ilvl w:val="0"/>
          <w:numId w:val="1"/>
        </w:numPr>
        <w:rPr>
          <w:rFonts w:ascii="Cambria" w:eastAsia="Times New Roman" w:hAnsi="Cambria"/>
          <w:b/>
          <w:bCs/>
          <w:color w:val="000000"/>
          <w:szCs w:val="24"/>
        </w:rPr>
      </w:pPr>
      <w:r w:rsidRPr="00DD1363">
        <w:rPr>
          <w:rFonts w:ascii="Cambria" w:eastAsia="Times New Roman" w:hAnsi="Cambria"/>
          <w:b/>
          <w:bCs/>
          <w:color w:val="000000"/>
          <w:szCs w:val="24"/>
        </w:rPr>
        <w:t>Anti-Discrimination</w:t>
      </w:r>
    </w:p>
    <w:p w14:paraId="03E8EE7F" w14:textId="77777777" w:rsidR="00605097" w:rsidRPr="00605097" w:rsidRDefault="00605097" w:rsidP="00605097">
      <w:pPr>
        <w:ind w:left="720"/>
        <w:rPr>
          <w:rFonts w:asciiTheme="minorHAnsi" w:eastAsia="Times New Roman" w:hAnsiTheme="minorHAnsi"/>
          <w:color w:val="000000"/>
          <w:szCs w:val="24"/>
        </w:rPr>
      </w:pPr>
      <w:r w:rsidRPr="00605097">
        <w:rPr>
          <w:rFonts w:asciiTheme="minorHAnsi" w:eastAsia="Times New Roman" w:hAnsiTheme="minorHAnsi"/>
          <w:color w:val="000000"/>
          <w:szCs w:val="24"/>
        </w:rPr>
        <w:t>Lincoln University has a strict non-discrimination policy and as such believes that everyone should be treated equally regardless of race, color, gender, sexual orientation, religion, national origin, ethnic origin, disability, age, marital status, or socioeconomic status, or any other protected class.</w:t>
      </w:r>
    </w:p>
    <w:p w14:paraId="2326C84A" w14:textId="77777777" w:rsidR="00605097" w:rsidRPr="00CF485B" w:rsidRDefault="00605097" w:rsidP="00477CA1">
      <w:pPr>
        <w:rPr>
          <w:rFonts w:asciiTheme="minorHAnsi" w:hAnsiTheme="minorHAnsi"/>
        </w:rPr>
      </w:pPr>
    </w:p>
    <w:p w14:paraId="3D89DCEB" w14:textId="77777777" w:rsidR="007261EF" w:rsidRPr="00FD2606" w:rsidRDefault="007261EF" w:rsidP="007261EF">
      <w:pPr>
        <w:pStyle w:val="Heading4"/>
        <w:ind w:right="0"/>
        <w:rPr>
          <w:rFonts w:ascii="Cambria" w:hAnsi="Cambria"/>
          <w:b/>
          <w:caps/>
          <w:szCs w:val="24"/>
          <w:u w:val="single"/>
        </w:rPr>
      </w:pPr>
      <w:r w:rsidRPr="00FD2606">
        <w:rPr>
          <w:rFonts w:ascii="Cambria" w:hAnsi="Cambria"/>
          <w:b/>
          <w:caps/>
          <w:szCs w:val="24"/>
          <w:u w:val="single"/>
        </w:rPr>
        <w:t>TITLE IX STATEMENT:</w:t>
      </w:r>
    </w:p>
    <w:p w14:paraId="6CECEC20" w14:textId="77777777" w:rsidR="007261EF" w:rsidRPr="009C79EC" w:rsidRDefault="007261EF" w:rsidP="007261EF">
      <w:pPr>
        <w:rPr>
          <w:rFonts w:ascii="Cambria" w:eastAsia="Times New Roman" w:hAnsi="Cambria"/>
          <w:color w:val="000000"/>
          <w:szCs w:val="24"/>
        </w:rPr>
      </w:pPr>
      <w:r w:rsidRPr="00FD2606">
        <w:rPr>
          <w:rFonts w:ascii="Cambria" w:eastAsia="Times New Roman" w:hAnsi="Cambria"/>
          <w:color w:val="000000"/>
          <w:szCs w:val="24"/>
        </w:rPr>
        <w:t xml:space="preserve">The University does not discriminate on the basis of sex in its education programs and activities. The Title IX coordinator in the Office of Diversity, Equity, &amp; Inclusion and Compliance has been designated to handle inquiries regarding the non-discrimination policies: The Office of Diversity, Equity, &amp; Inclusion and Compliance &amp; Title IX Coordinator; Lincoln University, Wright Hall Room 102; 484-746-0000; </w:t>
      </w:r>
      <w:hyperlink r:id="rId9" w:history="1">
        <w:r w:rsidRPr="00FD2606">
          <w:rPr>
            <w:rStyle w:val="Hyperlink"/>
            <w:rFonts w:ascii="Cambria" w:eastAsia="Times New Roman" w:hAnsi="Cambria"/>
            <w:szCs w:val="24"/>
          </w:rPr>
          <w:t>titleix@lincoln.edu</w:t>
        </w:r>
      </w:hyperlink>
      <w:r w:rsidRPr="00FD2606">
        <w:rPr>
          <w:rFonts w:ascii="Cambria" w:eastAsia="Times New Roman" w:hAnsi="Cambria"/>
          <w:color w:val="000000"/>
          <w:szCs w:val="24"/>
        </w:rPr>
        <w:t xml:space="preserve"> or Office of Civil Rights, U.S. Department of Education, The Wanamaker Building, 100 Penn Square East, Suite 515, Philadelphia, PA 19107-3323, phone 215-656-8541, fax 215-656-8605, email: </w:t>
      </w:r>
      <w:hyperlink r:id="rId10" w:history="1">
        <w:r w:rsidRPr="00FD2606">
          <w:rPr>
            <w:rStyle w:val="Hyperlink"/>
            <w:rFonts w:ascii="Cambria" w:eastAsia="Times New Roman" w:hAnsi="Cambria"/>
            <w:szCs w:val="24"/>
          </w:rPr>
          <w:t>ocr.philadelphia@ed.gov</w:t>
        </w:r>
      </w:hyperlink>
    </w:p>
    <w:p w14:paraId="1B36D149" w14:textId="77777777" w:rsidR="00477CA1" w:rsidRPr="00456CAB" w:rsidRDefault="00477CA1" w:rsidP="00477CA1">
      <w:pPr>
        <w:rPr>
          <w:rFonts w:asciiTheme="minorHAnsi" w:hAnsiTheme="minorHAnsi"/>
        </w:rPr>
      </w:pPr>
    </w:p>
    <w:p w14:paraId="21079AF7" w14:textId="77777777" w:rsidR="00477CA1" w:rsidRPr="00456CAB" w:rsidRDefault="00477CA1" w:rsidP="00477CA1">
      <w:pPr>
        <w:rPr>
          <w:rFonts w:asciiTheme="minorHAnsi" w:hAnsiTheme="minorHAnsi"/>
          <w:szCs w:val="24"/>
        </w:rPr>
      </w:pPr>
    </w:p>
    <w:p w14:paraId="3BD0A71C" w14:textId="77777777" w:rsidR="00477CA1" w:rsidRPr="00456CAB" w:rsidRDefault="00477CA1" w:rsidP="00477CA1">
      <w:pPr>
        <w:contextualSpacing/>
        <w:rPr>
          <w:rFonts w:asciiTheme="minorHAnsi" w:hAnsiTheme="minorHAnsi"/>
          <w:b/>
          <w:u w:val="single"/>
        </w:rPr>
      </w:pPr>
      <w:r w:rsidRPr="00456CAB">
        <w:rPr>
          <w:rFonts w:asciiTheme="minorHAnsi" w:hAnsiTheme="minorHAnsi"/>
          <w:b/>
          <w:u w:val="single"/>
        </w:rPr>
        <w:t>POLICY ON ELECTRONIC DEVICES IN CLASSROOM:</w:t>
      </w:r>
    </w:p>
    <w:p w14:paraId="08B0B5EC" w14:textId="0880F169" w:rsidR="00D75665" w:rsidRDefault="00D75665"/>
    <w:sectPr w:rsidR="00D75665" w:rsidSect="00477CA1">
      <w:footerReference w:type="even" r:id="rId11"/>
      <w:footerReference w:type="default" r:id="rId12"/>
      <w:pgSz w:w="12240" w:h="15840"/>
      <w:pgMar w:top="1080" w:right="1440" w:bottom="1080" w:left="1440" w:header="72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2728D" w14:textId="77777777" w:rsidR="00C06DE1" w:rsidRDefault="00C06DE1" w:rsidP="00477CA1">
      <w:r>
        <w:separator/>
      </w:r>
    </w:p>
  </w:endnote>
  <w:endnote w:type="continuationSeparator" w:id="0">
    <w:p w14:paraId="4606F516" w14:textId="77777777" w:rsidR="00C06DE1" w:rsidRDefault="00C06DE1" w:rsidP="0047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00296" w14:textId="77777777" w:rsidR="00BA5773" w:rsidRDefault="00477C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001B12" w14:textId="77777777" w:rsidR="00BA5773" w:rsidRDefault="00BA5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1E006" w14:textId="77777777" w:rsidR="00BA5773" w:rsidRDefault="00477C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1C2DBC" w14:textId="77777777" w:rsidR="00BA5773" w:rsidRDefault="00BA5773">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Century Schoolbook" w:hAnsi="Century Schoolbook"/>
        <w:sz w:val="14"/>
      </w:rPr>
    </w:pPr>
  </w:p>
  <w:p w14:paraId="221339D3" w14:textId="293255FB" w:rsidR="00BA5773" w:rsidRDefault="00477CA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Helvetica" w:hAnsi="Helvetica"/>
        <w:sz w:val="20"/>
      </w:rPr>
    </w:pPr>
    <w:r>
      <w:rPr>
        <w:rFonts w:ascii="Helvetica" w:hAnsi="Helvetica"/>
        <w:sz w:val="20"/>
      </w:rPr>
      <w:t>Grad</w:t>
    </w:r>
    <w:r w:rsidR="00605097">
      <w:rPr>
        <w:rFonts w:ascii="Helvetica" w:hAnsi="Helvetica"/>
        <w:sz w:val="20"/>
      </w:rPr>
      <w:t xml:space="preserve"> 7-week</w:t>
    </w:r>
    <w:r>
      <w:rPr>
        <w:rFonts w:ascii="Helvetica" w:hAnsi="Helvetica"/>
        <w:sz w:val="20"/>
      </w:rPr>
      <w:t xml:space="preserve"> Master Syllabus Template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21DAD" w14:textId="77777777" w:rsidR="00C06DE1" w:rsidRDefault="00C06DE1" w:rsidP="00477CA1">
      <w:r>
        <w:separator/>
      </w:r>
    </w:p>
  </w:footnote>
  <w:footnote w:type="continuationSeparator" w:id="0">
    <w:p w14:paraId="45DB9F2D" w14:textId="77777777" w:rsidR="00C06DE1" w:rsidRDefault="00C06DE1" w:rsidP="00477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D3CB9"/>
    <w:multiLevelType w:val="hybridMultilevel"/>
    <w:tmpl w:val="1E90E494"/>
    <w:lvl w:ilvl="0" w:tplc="1CB8476A">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894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A1"/>
    <w:rsid w:val="000D3B4A"/>
    <w:rsid w:val="001B4C4E"/>
    <w:rsid w:val="003D2FD8"/>
    <w:rsid w:val="003E49F5"/>
    <w:rsid w:val="0046697B"/>
    <w:rsid w:val="00477CA1"/>
    <w:rsid w:val="00571C2F"/>
    <w:rsid w:val="00577327"/>
    <w:rsid w:val="00605097"/>
    <w:rsid w:val="006461ED"/>
    <w:rsid w:val="006755F3"/>
    <w:rsid w:val="007261EF"/>
    <w:rsid w:val="00763C54"/>
    <w:rsid w:val="00922A84"/>
    <w:rsid w:val="009C6882"/>
    <w:rsid w:val="00AE73C1"/>
    <w:rsid w:val="00BA5773"/>
    <w:rsid w:val="00BB35E5"/>
    <w:rsid w:val="00BF609C"/>
    <w:rsid w:val="00C06DE1"/>
    <w:rsid w:val="00CD2449"/>
    <w:rsid w:val="00D75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91984"/>
  <w14:defaultImageDpi w14:val="300"/>
  <w15:docId w15:val="{2A6542AA-6DB0-4942-907E-2D44F33B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A1"/>
    <w:rPr>
      <w:rFonts w:ascii="Times" w:eastAsia="Times" w:hAnsi="Times" w:cs="Times New Roman"/>
      <w:szCs w:val="20"/>
    </w:rPr>
  </w:style>
  <w:style w:type="paragraph" w:styleId="Heading4">
    <w:name w:val="heading 4"/>
    <w:basedOn w:val="Normal"/>
    <w:next w:val="Normal"/>
    <w:link w:val="Heading4Char"/>
    <w:qFormat/>
    <w:rsid w:val="00477CA1"/>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77CA1"/>
    <w:rPr>
      <w:rFonts w:ascii="Century Schoolbook" w:eastAsia="Times New Roman" w:hAnsi="Century Schoolbook" w:cs="Times New Roman"/>
      <w:szCs w:val="20"/>
    </w:rPr>
  </w:style>
  <w:style w:type="character" w:styleId="Hyperlink">
    <w:name w:val="Hyperlink"/>
    <w:basedOn w:val="DefaultParagraphFont"/>
    <w:rsid w:val="00477CA1"/>
    <w:rPr>
      <w:color w:val="0000FF"/>
      <w:u w:val="single"/>
    </w:rPr>
  </w:style>
  <w:style w:type="paragraph" w:styleId="Footer">
    <w:name w:val="footer"/>
    <w:basedOn w:val="Normal"/>
    <w:link w:val="FooterChar"/>
    <w:rsid w:val="00477CA1"/>
    <w:pPr>
      <w:tabs>
        <w:tab w:val="center" w:pos="4320"/>
        <w:tab w:val="right" w:pos="8640"/>
      </w:tabs>
    </w:pPr>
  </w:style>
  <w:style w:type="character" w:customStyle="1" w:styleId="FooterChar">
    <w:name w:val="Footer Char"/>
    <w:basedOn w:val="DefaultParagraphFont"/>
    <w:link w:val="Footer"/>
    <w:rsid w:val="00477CA1"/>
    <w:rPr>
      <w:rFonts w:ascii="Times" w:eastAsia="Times" w:hAnsi="Times" w:cs="Times New Roman"/>
      <w:szCs w:val="20"/>
    </w:rPr>
  </w:style>
  <w:style w:type="character" w:styleId="PageNumber">
    <w:name w:val="page number"/>
    <w:basedOn w:val="DefaultParagraphFont"/>
    <w:rsid w:val="00477CA1"/>
  </w:style>
  <w:style w:type="character" w:customStyle="1" w:styleId="style21">
    <w:name w:val="style21"/>
    <w:basedOn w:val="DefaultParagraphFont"/>
    <w:rsid w:val="00477CA1"/>
  </w:style>
  <w:style w:type="table" w:styleId="TableGrid">
    <w:name w:val="Table Grid"/>
    <w:basedOn w:val="TableNormal"/>
    <w:uiPriority w:val="59"/>
    <w:rsid w:val="00477CA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77CA1"/>
  </w:style>
  <w:style w:type="paragraph" w:styleId="Header">
    <w:name w:val="header"/>
    <w:basedOn w:val="Normal"/>
    <w:link w:val="HeaderChar"/>
    <w:uiPriority w:val="99"/>
    <w:unhideWhenUsed/>
    <w:rsid w:val="00477CA1"/>
    <w:pPr>
      <w:tabs>
        <w:tab w:val="center" w:pos="4320"/>
        <w:tab w:val="right" w:pos="8640"/>
      </w:tabs>
    </w:pPr>
  </w:style>
  <w:style w:type="character" w:customStyle="1" w:styleId="HeaderChar">
    <w:name w:val="Header Char"/>
    <w:basedOn w:val="DefaultParagraphFont"/>
    <w:link w:val="Header"/>
    <w:uiPriority w:val="99"/>
    <w:rsid w:val="00477CA1"/>
    <w:rPr>
      <w:rFonts w:ascii="Times" w:eastAsia="Times" w:hAnsi="Times" w:cs="Times New Roman"/>
      <w:szCs w:val="20"/>
    </w:rPr>
  </w:style>
  <w:style w:type="paragraph" w:styleId="ListParagraph">
    <w:name w:val="List Paragraph"/>
    <w:basedOn w:val="Normal"/>
    <w:uiPriority w:val="34"/>
    <w:qFormat/>
    <w:rsid w:val="00605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coln.edu/accessibility-services/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coln.edu/departments/registra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cr.philadelphia@ed.gov" TargetMode="External"/><Relationship Id="rId4" Type="http://schemas.openxmlformats.org/officeDocument/2006/relationships/webSettings" Target="webSettings.xml"/><Relationship Id="rId9" Type="http://schemas.openxmlformats.org/officeDocument/2006/relationships/hyperlink" Target="mailto:titleix@lincol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5369</Characters>
  <Application>Microsoft Office Word</Application>
  <DocSecurity>0</DocSecurity>
  <Lines>44</Lines>
  <Paragraphs>12</Paragraphs>
  <ScaleCrop>false</ScaleCrop>
  <Company>Lincoln University</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Lab</dc:creator>
  <cp:keywords/>
  <dc:description/>
  <cp:lastModifiedBy>Hope Elizabeth Dameron</cp:lastModifiedBy>
  <cp:revision>2</cp:revision>
  <dcterms:created xsi:type="dcterms:W3CDTF">2024-09-03T21:34:00Z</dcterms:created>
  <dcterms:modified xsi:type="dcterms:W3CDTF">2024-09-03T21:34:00Z</dcterms:modified>
</cp:coreProperties>
</file>